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8F1" w:rsidRDefault="00E458F1" w:rsidP="00E458F1">
      <w:pPr>
        <w:rPr>
          <w:b/>
          <w:sz w:val="48"/>
          <w:szCs w:val="48"/>
        </w:rPr>
      </w:pPr>
      <w:r>
        <w:rPr>
          <w:b/>
          <w:sz w:val="48"/>
          <w:szCs w:val="48"/>
        </w:rPr>
        <w:t>Zápisnica zo 4. riadneho zasadnutia Obecného zastupiteľstva</w:t>
      </w:r>
    </w:p>
    <w:p w:rsidR="00E458F1" w:rsidRDefault="00E458F1" w:rsidP="00E458F1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Obce Horné Strháre, konané dňa 10.10.2020 </w:t>
      </w:r>
    </w:p>
    <w:p w:rsidR="00E458F1" w:rsidRDefault="00E458F1" w:rsidP="00E458F1">
      <w:pPr>
        <w:rPr>
          <w:sz w:val="36"/>
          <w:szCs w:val="36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bookmarkStart w:id="0" w:name="_GoBack"/>
      <w:r>
        <w:rPr>
          <w:rFonts w:ascii="Arial" w:eastAsia="Times New Roman" w:hAnsi="Arial" w:cs="Arial"/>
          <w:sz w:val="28"/>
          <w:szCs w:val="28"/>
          <w:lang w:eastAsia="sk-SK"/>
        </w:rPr>
        <w:t xml:space="preserve">Prítomný: Richard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, starosta obce</w:t>
      </w:r>
    </w:p>
    <w:bookmarkEnd w:id="0"/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Poslanci: Júlia Urbanová, PaedDr. Lucia Nováková,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Zapisovateľ: Nováková Viera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Neprítomný: Ingrida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1D4048">
        <w:rPr>
          <w:rFonts w:ascii="Arial" w:eastAsia="Times New Roman" w:hAnsi="Arial" w:cs="Arial"/>
          <w:sz w:val="28"/>
          <w:szCs w:val="28"/>
          <w:lang w:eastAsia="sk-SK"/>
        </w:rPr>
        <w:t>–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ospravedlnená</w:t>
      </w:r>
    </w:p>
    <w:p w:rsidR="001D4048" w:rsidRDefault="001D4048" w:rsidP="001D404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Kontrolórka obce: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ing.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Slávka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Čerpáková</w:t>
      </w:r>
      <w:proofErr w:type="spellEnd"/>
    </w:p>
    <w:p w:rsidR="001D4048" w:rsidRDefault="001D4048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Účasť verejnosti: nezúčastnil sa nikto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PROGRAM:</w:t>
      </w:r>
    </w:p>
    <w:p w:rsidR="00E458F1" w:rsidRDefault="001D4048" w:rsidP="00E458F1">
      <w:pPr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Ô,ô,,.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lmkp</w:t>
      </w:r>
      <w:proofErr w:type="spellEnd"/>
    </w:p>
    <w:p w:rsidR="00E458F1" w:rsidRDefault="00E458F1" w:rsidP="00E458F1">
      <w:pPr>
        <w:numPr>
          <w:ilvl w:val="0"/>
          <w:numId w:val="1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Otvorenie.</w:t>
      </w:r>
    </w:p>
    <w:p w:rsidR="00E458F1" w:rsidRDefault="00E458F1" w:rsidP="00E458F1">
      <w:pPr>
        <w:numPr>
          <w:ilvl w:val="0"/>
          <w:numId w:val="1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Určenie zapisovateľa, overovateľov zápisnice, voľba návrhovej    komisie.</w:t>
      </w:r>
    </w:p>
    <w:p w:rsidR="00E458F1" w:rsidRDefault="00E458F1" w:rsidP="00E458F1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3.Schválenie návrhu na rozpočtové opatrenie č. 2/2020</w:t>
      </w:r>
    </w:p>
    <w:p w:rsidR="00E458F1" w:rsidRDefault="00E458F1" w:rsidP="00E458F1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bookmarkStart w:id="1" w:name="_Hlk532922595"/>
      <w:r>
        <w:rPr>
          <w:rFonts w:ascii="Arial" w:eastAsia="Times New Roman" w:hAnsi="Arial" w:cs="Arial"/>
          <w:sz w:val="28"/>
          <w:szCs w:val="28"/>
          <w:lang w:eastAsia="sk-SK"/>
        </w:rPr>
        <w:t xml:space="preserve">4. Schválenie návratného finančného príspevku zo štátu vo výške 3246,00 </w:t>
      </w:r>
    </w:p>
    <w:bookmarkEnd w:id="1"/>
    <w:p w:rsidR="00E458F1" w:rsidRDefault="00E458F1" w:rsidP="00E458F1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5.</w:t>
      </w:r>
      <w:r w:rsidRPr="00283D97">
        <w:rPr>
          <w:rFonts w:ascii="Arial" w:hAnsi="Arial" w:cs="Arial"/>
          <w:sz w:val="28"/>
          <w:szCs w:val="28"/>
        </w:rPr>
        <w:t xml:space="preserve"> Uzavretie Zmluvy o návratnej finančnej výpomoci v roku 2020 s Ministerstvom financií </w:t>
      </w:r>
      <w:r>
        <w:rPr>
          <w:rFonts w:ascii="Arial" w:hAnsi="Arial" w:cs="Arial"/>
          <w:sz w:val="28"/>
          <w:szCs w:val="28"/>
        </w:rPr>
        <w:t>SR</w:t>
      </w:r>
    </w:p>
    <w:p w:rsidR="00E458F1" w:rsidRDefault="00E458F1" w:rsidP="00E458F1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6 .</w:t>
      </w:r>
      <w:r w:rsidRPr="00283D97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Schválenie návrhu </w:t>
      </w:r>
      <w:r w:rsidRPr="00FB7F8F">
        <w:rPr>
          <w:rFonts w:ascii="Arial" w:eastAsia="Times New Roman" w:hAnsi="Arial" w:cs="Arial"/>
          <w:sz w:val="28"/>
          <w:szCs w:val="28"/>
          <w:lang w:eastAsia="sk-SK"/>
        </w:rPr>
        <w:t>VZN o prevádzkovaní pohrebiska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v obci Horné Strháre </w:t>
      </w:r>
    </w:p>
    <w:p w:rsidR="00E458F1" w:rsidRDefault="00E458F1" w:rsidP="00E458F1">
      <w:pPr>
        <w:ind w:left="360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7. Schválenie cenníka za nájom hrobových miest</w:t>
      </w:r>
    </w:p>
    <w:p w:rsidR="00E458F1" w:rsidRDefault="00E458F1" w:rsidP="00E458F1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8. </w:t>
      </w:r>
      <w:r w:rsidRPr="001656E5">
        <w:rPr>
          <w:rFonts w:ascii="Arial" w:hAnsi="Arial" w:cs="Arial"/>
          <w:sz w:val="28"/>
          <w:szCs w:val="28"/>
        </w:rPr>
        <w:t>Schválenie návrhu zápisu do kroniky obce za rok 2019</w:t>
      </w:r>
    </w:p>
    <w:p w:rsidR="00E458F1" w:rsidRDefault="00E458F1" w:rsidP="00E458F1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9.</w:t>
      </w:r>
      <w:r w:rsidRPr="00283D97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Rôzne</w:t>
      </w:r>
    </w:p>
    <w:p w:rsidR="00E458F1" w:rsidRDefault="00E458F1" w:rsidP="00E458F1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hAnsi="Arial" w:cs="Arial"/>
          <w:b/>
          <w:bCs/>
          <w:sz w:val="28"/>
          <w:szCs w:val="28"/>
          <w:lang w:val="sk-SK"/>
        </w:rPr>
        <w:t xml:space="preserve">     </w:t>
      </w:r>
      <w:r>
        <w:rPr>
          <w:rFonts w:ascii="Arial" w:hAnsi="Arial" w:cs="Arial"/>
          <w:bCs/>
          <w:sz w:val="28"/>
          <w:szCs w:val="28"/>
          <w:lang w:val="sk-SK"/>
        </w:rPr>
        <w:t xml:space="preserve">10.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Uznesenia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</w:p>
    <w:p w:rsidR="00E458F1" w:rsidRDefault="00E458F1" w:rsidP="00E458F1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11.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Záver</w:t>
      </w:r>
      <w:proofErr w:type="spellEnd"/>
    </w:p>
    <w:p w:rsidR="00E458F1" w:rsidRDefault="00E458F1" w:rsidP="00E458F1">
      <w:pPr>
        <w:pStyle w:val="Standard"/>
        <w:tabs>
          <w:tab w:val="left" w:pos="1305"/>
        </w:tabs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ab/>
      </w:r>
    </w:p>
    <w:p w:rsidR="00E458F1" w:rsidRDefault="00E458F1" w:rsidP="00E458F1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</w:t>
      </w:r>
    </w:p>
    <w:p w:rsidR="00E458F1" w:rsidRDefault="00E458F1" w:rsidP="00E458F1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pStyle w:val="Standard"/>
      </w:pPr>
      <w:r>
        <w:rPr>
          <w:rFonts w:ascii="Arial" w:eastAsia="Times New Roman" w:hAnsi="Arial" w:cs="Arial"/>
          <w:sz w:val="28"/>
          <w:szCs w:val="28"/>
          <w:lang w:eastAsia="sk-SK"/>
        </w:rPr>
        <w:lastRenderedPageBreak/>
        <w:t xml:space="preserve">     </w:t>
      </w:r>
    </w:p>
    <w:p w:rsidR="00E458F1" w:rsidRDefault="00E458F1" w:rsidP="00E458F1">
      <w:pPr>
        <w:pStyle w:val="Standard"/>
      </w:pPr>
    </w:p>
    <w:p w:rsidR="00E458F1" w:rsidRDefault="00E458F1" w:rsidP="00E458F1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  <w:r>
        <w:rPr>
          <w:rFonts w:ascii="Arial" w:hAnsi="Arial" w:cs="Arial"/>
          <w:sz w:val="28"/>
          <w:szCs w:val="28"/>
        </w:rPr>
        <w:t xml:space="preserve">   </w:t>
      </w:r>
    </w:p>
    <w:p w:rsidR="00E458F1" w:rsidRDefault="00E458F1" w:rsidP="00E458F1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1</w:t>
      </w:r>
      <w:r>
        <w:rPr>
          <w:rFonts w:ascii="Arial" w:eastAsia="Times New Roman" w:hAnsi="Arial" w:cs="Arial"/>
          <w:sz w:val="32"/>
          <w:szCs w:val="32"/>
          <w:u w:val="single"/>
          <w:lang w:eastAsia="sk-SK"/>
        </w:rPr>
        <w:t xml:space="preserve">. </w:t>
      </w: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Otvorenie zasadnutia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Rokovanie Obecného Zastupiteľstva otvoril o 18:00 hodine Richard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starosta obce. Privítal všetkých prítomných poslancov , hostí a verejnosť.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Skonštatoval, že prítomní sú poslanci v počte 4 a OZ je uznášania schopné. Starosta obce oboznámil prítomných s návrhom programu zasadnutia.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Program:</w:t>
      </w:r>
    </w:p>
    <w:p w:rsidR="00E458F1" w:rsidRDefault="00E458F1" w:rsidP="00E458F1">
      <w:pPr>
        <w:pStyle w:val="Standard"/>
      </w:pPr>
    </w:p>
    <w:p w:rsidR="00E458F1" w:rsidRDefault="00E458F1" w:rsidP="00E458F1">
      <w:pPr>
        <w:pStyle w:val="Standard"/>
      </w:pPr>
    </w:p>
    <w:p w:rsidR="00E458F1" w:rsidRDefault="00E458F1" w:rsidP="00E458F1">
      <w:pPr>
        <w:numPr>
          <w:ilvl w:val="0"/>
          <w:numId w:val="2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Otvorenie.</w:t>
      </w:r>
    </w:p>
    <w:p w:rsidR="00E458F1" w:rsidRDefault="00E458F1" w:rsidP="00E458F1">
      <w:pPr>
        <w:numPr>
          <w:ilvl w:val="0"/>
          <w:numId w:val="2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Určenie zapisovateľa, overovateľov zápisnice, voľba návrhovej    komisie.</w:t>
      </w:r>
    </w:p>
    <w:p w:rsidR="00E458F1" w:rsidRDefault="00E458F1" w:rsidP="00E458F1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3. Schválenie návrhu na rozpočtové opatrenie č. 2/2020</w:t>
      </w:r>
    </w:p>
    <w:p w:rsidR="00E458F1" w:rsidRDefault="00E458F1" w:rsidP="00E458F1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4. Schválenie návratného finančného príspevku zo štátu vo výške 3246,00</w:t>
      </w:r>
    </w:p>
    <w:p w:rsidR="00E458F1" w:rsidRDefault="00E458F1" w:rsidP="00E458F1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5.</w:t>
      </w:r>
      <w:r w:rsidRPr="00283D97">
        <w:rPr>
          <w:rFonts w:ascii="Arial" w:hAnsi="Arial" w:cs="Arial"/>
          <w:sz w:val="30"/>
          <w:szCs w:val="30"/>
        </w:rPr>
        <w:t xml:space="preserve"> </w:t>
      </w:r>
      <w:r w:rsidRPr="00283D97">
        <w:rPr>
          <w:rFonts w:ascii="Arial" w:hAnsi="Arial" w:cs="Arial"/>
          <w:sz w:val="28"/>
          <w:szCs w:val="28"/>
        </w:rPr>
        <w:t>Uzavretie Zmluvy o návratnej finančnej výpomoci v roku 2020 s Ministerstvom financií SR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</w:p>
    <w:p w:rsidR="00E458F1" w:rsidRDefault="00E458F1" w:rsidP="00E458F1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6 . Schválenie návrhu </w:t>
      </w:r>
      <w:r w:rsidRPr="00FB7F8F">
        <w:rPr>
          <w:rFonts w:ascii="Arial" w:eastAsia="Times New Roman" w:hAnsi="Arial" w:cs="Arial"/>
          <w:sz w:val="28"/>
          <w:szCs w:val="28"/>
          <w:lang w:eastAsia="sk-SK"/>
        </w:rPr>
        <w:t>VZN o prevádzkovaní pohrebiska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v obci Horné Strháre </w:t>
      </w:r>
    </w:p>
    <w:p w:rsidR="00E458F1" w:rsidRDefault="00E458F1" w:rsidP="00E458F1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7.</w:t>
      </w:r>
      <w:r w:rsidRPr="00283D97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Schválenie cenníka za nájom hrobových miest</w:t>
      </w:r>
    </w:p>
    <w:p w:rsidR="00E458F1" w:rsidRDefault="00E458F1" w:rsidP="00E458F1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  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8.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1656E5">
        <w:rPr>
          <w:rFonts w:ascii="Arial" w:hAnsi="Arial" w:cs="Arial"/>
          <w:sz w:val="28"/>
          <w:szCs w:val="28"/>
        </w:rPr>
        <w:t>Schválenie návrhu zápisu do kroniky obce za rok 2019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Rôzne</w:t>
      </w:r>
    </w:p>
    <w:p w:rsidR="00E458F1" w:rsidRDefault="00E458F1" w:rsidP="00E458F1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9.</w:t>
      </w:r>
      <w:r w:rsidRPr="00283D97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Rôzne</w:t>
      </w:r>
    </w:p>
    <w:p w:rsidR="00E458F1" w:rsidRDefault="00E458F1" w:rsidP="00E458F1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  <w:r>
        <w:rPr>
          <w:rFonts w:ascii="Arial" w:hAnsi="Arial" w:cs="Arial"/>
          <w:b/>
          <w:bCs/>
          <w:sz w:val="28"/>
          <w:szCs w:val="28"/>
          <w:lang w:val="sk-SK"/>
        </w:rPr>
        <w:t xml:space="preserve">     </w:t>
      </w:r>
      <w:r>
        <w:rPr>
          <w:rFonts w:ascii="Arial" w:hAnsi="Arial" w:cs="Arial"/>
          <w:bCs/>
          <w:sz w:val="28"/>
          <w:szCs w:val="28"/>
          <w:lang w:val="sk-SK"/>
        </w:rPr>
        <w:t>10.</w:t>
      </w:r>
      <w:r w:rsidRPr="00283D97">
        <w:rPr>
          <w:rFonts w:ascii="Arial" w:hAnsi="Arial" w:cs="Arial"/>
          <w:bCs/>
          <w:sz w:val="28"/>
          <w:szCs w:val="28"/>
          <w:lang w:val="sk-SK"/>
        </w:rPr>
        <w:t xml:space="preserve"> </w:t>
      </w:r>
      <w:r>
        <w:rPr>
          <w:rFonts w:ascii="Arial" w:hAnsi="Arial" w:cs="Arial"/>
          <w:bCs/>
          <w:sz w:val="28"/>
          <w:szCs w:val="28"/>
          <w:lang w:val="sk-SK"/>
        </w:rPr>
        <w:t>Uznesenia</w:t>
      </w:r>
    </w:p>
    <w:p w:rsidR="00E458F1" w:rsidRDefault="00E458F1" w:rsidP="00E458F1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  <w:r>
        <w:rPr>
          <w:rFonts w:ascii="Arial" w:hAnsi="Arial" w:cs="Arial"/>
          <w:bCs/>
          <w:sz w:val="28"/>
          <w:szCs w:val="28"/>
          <w:lang w:val="sk-SK"/>
        </w:rPr>
        <w:t xml:space="preserve">     11. Záver</w:t>
      </w:r>
    </w:p>
    <w:p w:rsidR="00E458F1" w:rsidRDefault="00E458F1" w:rsidP="00E458F1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</w:p>
    <w:p w:rsidR="00E458F1" w:rsidRDefault="00E458F1" w:rsidP="00E458F1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hAnsi="Arial" w:cs="Arial"/>
          <w:bCs/>
          <w:sz w:val="28"/>
          <w:szCs w:val="28"/>
          <w:lang w:val="sk-SK"/>
        </w:rPr>
        <w:t xml:space="preserve">     </w:t>
      </w:r>
    </w:p>
    <w:p w:rsidR="00E458F1" w:rsidRDefault="00E458F1" w:rsidP="00E458F1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pStyle w:val="Standard"/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</w:t>
      </w:r>
    </w:p>
    <w:p w:rsidR="00E458F1" w:rsidRDefault="00E458F1" w:rsidP="00E458F1">
      <w:pPr>
        <w:pStyle w:val="Standard"/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lastRenderedPageBreak/>
        <w:t>Uznesenie č.61/2020: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Obecné zastupiteľstvo Obce Horné Strháre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v súlade §11 ods. 4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písm.b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)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zá</w:t>
      </w:r>
      <w:r>
        <w:rPr>
          <w:rFonts w:ascii="Arial" w:eastAsia="Times New Roman" w:hAnsi="Arial" w:cs="Arial"/>
          <w:sz w:val="30"/>
          <w:szCs w:val="30"/>
          <w:lang w:val="en-US" w:eastAsia="sk-SK"/>
        </w:rPr>
        <w:t>kona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 č. 369/1990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Zb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. o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obecnom</w:t>
      </w:r>
      <w:proofErr w:type="spellEnd"/>
      <w:r>
        <w:rPr>
          <w:rFonts w:ascii="Arial" w:eastAsia="Times New Roman" w:hAnsi="Arial" w:cs="Arial"/>
          <w:b/>
          <w:sz w:val="30"/>
          <w:szCs w:val="30"/>
          <w:lang w:val="en-US" w:eastAsia="sk-SK"/>
        </w:rPr>
        <w:t xml:space="preserve">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zriadení v 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z.n.p</w:t>
      </w:r>
      <w:proofErr w:type="spellEnd"/>
      <w:r>
        <w:rPr>
          <w:rFonts w:ascii="Arial" w:eastAsia="Times New Roman" w:hAnsi="Arial" w:cs="Arial"/>
          <w:sz w:val="30"/>
          <w:szCs w:val="30"/>
          <w:lang w:eastAsia="sk-SK"/>
        </w:rPr>
        <w:t>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b/>
          <w:sz w:val="28"/>
          <w:szCs w:val="28"/>
          <w:lang w:eastAsia="sk-SK"/>
        </w:rPr>
        <w:t>schvaľuje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program rokovania.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Hlasovanie: za: 4 / Júlia Urbanová, PaedDr. Lucia Nováková ,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proti 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zdržal sa: 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nehlasovali:0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neprítomní pri hlasovaní:0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Návrhy poslancov: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.................................................. doplniť bod.       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Predložený program rokovania bol schválený bez zmien.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2. Určenie zapisovateľa, overovateľov zápisnice, voľba návrhovej komisie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Overovatelia zápisnice:    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Martin,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        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Návrhová komisia:         predseda : PaedDr. Nováková Lucia                                   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člen:          Urbanová Júlia        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Zapisovateľ:                                     Nováková Viera                                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 62/2020: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30"/>
          <w:szCs w:val="30"/>
          <w:lang w:eastAsia="sk-SK"/>
        </w:rPr>
        <w:t>Obecné zastupiteľstvo Obce Horné Strháre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v súlade §11 ods. 4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písm.b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)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zá</w:t>
      </w:r>
      <w:r>
        <w:rPr>
          <w:rFonts w:ascii="Arial" w:eastAsia="Times New Roman" w:hAnsi="Arial" w:cs="Arial"/>
          <w:sz w:val="30"/>
          <w:szCs w:val="30"/>
          <w:lang w:val="en-US" w:eastAsia="sk-SK"/>
        </w:rPr>
        <w:t>kona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 č. 369/1990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Zb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. o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obecnom</w:t>
      </w:r>
      <w:proofErr w:type="spellEnd"/>
      <w:r>
        <w:rPr>
          <w:rFonts w:ascii="Arial" w:eastAsia="Times New Roman" w:hAnsi="Arial" w:cs="Arial"/>
          <w:b/>
          <w:sz w:val="30"/>
          <w:szCs w:val="30"/>
          <w:lang w:val="en-US" w:eastAsia="sk-SK"/>
        </w:rPr>
        <w:t xml:space="preserve">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zriadení v 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z.n.p</w:t>
      </w:r>
      <w:proofErr w:type="spellEnd"/>
      <w:r>
        <w:rPr>
          <w:rFonts w:ascii="Arial" w:eastAsia="Times New Roman" w:hAnsi="Arial" w:cs="Arial"/>
          <w:sz w:val="30"/>
          <w:szCs w:val="30"/>
          <w:lang w:eastAsia="sk-SK"/>
        </w:rPr>
        <w:t>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a/schvaľuje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návrhovú komisiu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v zložení:    PaedDr. Nováková Lucia            predseda návrhovej komisie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Urbanová Júlia             člen návrhovej komisie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lastRenderedPageBreak/>
        <w:t xml:space="preserve">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b/ berie na vedomie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určenie  zapisovateľa zápisnice: Nováková Viera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overovateľov zápisnice: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Martin                       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Hlasovanie: za: 4 / Júlia Urbanová, PaedDr. Lucia Nováková ,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K bodu č. 3  </w:t>
      </w:r>
      <w:r w:rsidRPr="00436AFB">
        <w:rPr>
          <w:rFonts w:ascii="Arial" w:eastAsia="Times New Roman" w:hAnsi="Arial" w:cs="Arial"/>
          <w:b/>
          <w:sz w:val="28"/>
          <w:szCs w:val="28"/>
          <w:lang w:eastAsia="sk-SK"/>
        </w:rPr>
        <w:t>Schválenie návrhu na rozpočtové opatrenie č. 2/2020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E458F1" w:rsidRDefault="00E458F1" w:rsidP="00E458F1">
      <w:pPr>
        <w:autoSpaceDE w:val="0"/>
        <w:autoSpaceDN w:val="0"/>
        <w:adjustRightInd w:val="0"/>
        <w:spacing w:line="259" w:lineRule="auto"/>
        <w:rPr>
          <w:rFonts w:asciiTheme="minorHAnsi" w:eastAsiaTheme="minorHAnsi" w:hAnsiTheme="minorHAnsi" w:cstheme="minorBidi"/>
          <w:sz w:val="32"/>
          <w:szCs w:val="32"/>
          <w:lang w:eastAsia="sk-SK"/>
        </w:rPr>
      </w:pPr>
      <w:r w:rsidRPr="00436AFB">
        <w:rPr>
          <w:rFonts w:asciiTheme="minorHAnsi" w:eastAsiaTheme="minorHAnsi" w:hAnsiTheme="minorHAnsi" w:cstheme="minorBidi"/>
          <w:sz w:val="32"/>
          <w:szCs w:val="32"/>
          <w:lang w:eastAsia="sk-SK"/>
        </w:rPr>
        <w:t>Starosta obce predložil návrh Rozpočtového opatrenia 2</w:t>
      </w:r>
      <w:r>
        <w:rPr>
          <w:rFonts w:asciiTheme="minorHAnsi" w:eastAsiaTheme="minorHAnsi" w:hAnsiTheme="minorHAnsi" w:cstheme="minorBidi"/>
          <w:sz w:val="32"/>
          <w:szCs w:val="32"/>
          <w:lang w:eastAsia="sk-SK"/>
        </w:rPr>
        <w:t>/2020</w:t>
      </w:r>
      <w:r w:rsidRPr="00436AFB">
        <w:rPr>
          <w:rFonts w:asciiTheme="minorHAnsi" w:eastAsiaTheme="minorHAnsi" w:hAnsiTheme="minorHAnsi" w:cstheme="minorBidi"/>
          <w:sz w:val="32"/>
          <w:szCs w:val="32"/>
          <w:lang w:eastAsia="sk-SK"/>
        </w:rPr>
        <w:t>. Úpravou rozpočtu dôjde k zmene bežného rozpo</w:t>
      </w:r>
      <w:r>
        <w:rPr>
          <w:rFonts w:asciiTheme="minorHAnsi" w:eastAsiaTheme="minorHAnsi" w:hAnsiTheme="minorHAnsi" w:cstheme="minorBidi"/>
          <w:sz w:val="32"/>
          <w:szCs w:val="32"/>
          <w:lang w:eastAsia="sk-SK"/>
        </w:rPr>
        <w:t>čtu</w:t>
      </w:r>
      <w:r w:rsidRPr="00436AFB">
        <w:rPr>
          <w:rFonts w:asciiTheme="minorHAnsi" w:eastAsiaTheme="minorHAnsi" w:hAnsiTheme="minorHAnsi" w:cstheme="minorBidi"/>
          <w:sz w:val="32"/>
          <w:szCs w:val="32"/>
          <w:lang w:eastAsia="sk-SK"/>
        </w:rPr>
        <w:t>.  S predloženým návrhom boli poslanci oboznámený a  ho uznali za opodstatnený . Rozpočtové opatrenie bolo prijaté</w:t>
      </w:r>
      <w:r>
        <w:rPr>
          <w:rFonts w:asciiTheme="minorHAnsi" w:eastAsiaTheme="minorHAnsi" w:hAnsiTheme="minorHAnsi" w:cstheme="minorBidi"/>
          <w:sz w:val="32"/>
          <w:szCs w:val="32"/>
          <w:lang w:eastAsia="sk-SK"/>
        </w:rPr>
        <w:t xml:space="preserve"> v podobe ako bolo predložené. </w:t>
      </w:r>
    </w:p>
    <w:p w:rsidR="00E458F1" w:rsidRDefault="00E458F1" w:rsidP="00E458F1">
      <w:pPr>
        <w:autoSpaceDE w:val="0"/>
        <w:autoSpaceDN w:val="0"/>
        <w:adjustRightInd w:val="0"/>
        <w:spacing w:line="259" w:lineRule="auto"/>
        <w:rPr>
          <w:rFonts w:asciiTheme="minorHAnsi" w:eastAsiaTheme="minorHAnsi" w:hAnsiTheme="minorHAnsi" w:cstheme="minorBidi"/>
          <w:sz w:val="32"/>
          <w:szCs w:val="32"/>
          <w:lang w:eastAsia="sk-SK"/>
        </w:rPr>
      </w:pPr>
    </w:p>
    <w:p w:rsidR="00E458F1" w:rsidRDefault="00E458F1" w:rsidP="00E458F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Návrhová komisia predložila návrh uznesenia:</w:t>
      </w:r>
    </w:p>
    <w:p w:rsidR="00E458F1" w:rsidRPr="00436AFB" w:rsidRDefault="00E458F1" w:rsidP="00E458F1">
      <w:pPr>
        <w:autoSpaceDE w:val="0"/>
        <w:autoSpaceDN w:val="0"/>
        <w:adjustRightInd w:val="0"/>
        <w:spacing w:line="259" w:lineRule="auto"/>
        <w:rPr>
          <w:rFonts w:asciiTheme="minorHAnsi" w:eastAsiaTheme="minorHAnsi" w:hAnsiTheme="minorHAnsi" w:cstheme="minorBidi"/>
          <w:sz w:val="32"/>
          <w:szCs w:val="32"/>
          <w:lang w:eastAsia="sk-SK"/>
        </w:rPr>
      </w:pPr>
      <w:r w:rsidRPr="00436AFB">
        <w:rPr>
          <w:rFonts w:asciiTheme="minorHAnsi" w:eastAsiaTheme="minorHAnsi" w:hAnsiTheme="minorHAnsi" w:cstheme="minorBidi"/>
          <w:sz w:val="32"/>
          <w:szCs w:val="32"/>
          <w:lang w:eastAsia="sk-SK"/>
        </w:rPr>
        <w:t xml:space="preserve">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Uznesenie č. 63/2020: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Obecné zastupiteľstvo Obce Horné Strháre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v súlade §11 ods. 4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písm.b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)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zá</w:t>
      </w:r>
      <w:r>
        <w:rPr>
          <w:rFonts w:ascii="Arial" w:eastAsia="Times New Roman" w:hAnsi="Arial" w:cs="Arial"/>
          <w:sz w:val="30"/>
          <w:szCs w:val="30"/>
          <w:lang w:val="en-US" w:eastAsia="sk-SK"/>
        </w:rPr>
        <w:t>kona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 č. 369/1990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Zb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. o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obecnom</w:t>
      </w:r>
      <w:proofErr w:type="spellEnd"/>
      <w:r>
        <w:rPr>
          <w:rFonts w:ascii="Arial" w:eastAsia="Times New Roman" w:hAnsi="Arial" w:cs="Arial"/>
          <w:b/>
          <w:sz w:val="30"/>
          <w:szCs w:val="30"/>
          <w:lang w:val="en-US" w:eastAsia="sk-SK"/>
        </w:rPr>
        <w:t xml:space="preserve">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zriadení v 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z.n.p</w:t>
      </w:r>
      <w:proofErr w:type="spellEnd"/>
      <w:r>
        <w:rPr>
          <w:rFonts w:ascii="Arial" w:eastAsia="Times New Roman" w:hAnsi="Arial" w:cs="Arial"/>
          <w:sz w:val="30"/>
          <w:szCs w:val="30"/>
          <w:lang w:eastAsia="sk-SK"/>
        </w:rPr>
        <w:t>.</w:t>
      </w:r>
    </w:p>
    <w:p w:rsidR="00E458F1" w:rsidRDefault="00E458F1" w:rsidP="00E458F1">
      <w:pPr>
        <w:rPr>
          <w:rFonts w:ascii="Arial" w:hAnsi="Arial" w:cs="Arial"/>
          <w:sz w:val="30"/>
          <w:szCs w:val="30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Pr="002703AC" w:rsidRDefault="00E458F1" w:rsidP="00E458F1">
      <w:pPr>
        <w:pStyle w:val="Odsekzoznamu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2703AC">
        <w:rPr>
          <w:rFonts w:ascii="Arial" w:hAnsi="Arial" w:cs="Arial"/>
          <w:b/>
          <w:sz w:val="30"/>
          <w:szCs w:val="30"/>
        </w:rPr>
        <w:t xml:space="preserve">prerokovalo </w:t>
      </w:r>
      <w:r w:rsidRPr="002703AC">
        <w:rPr>
          <w:rFonts w:ascii="Arial" w:eastAsia="Times New Roman" w:hAnsi="Arial" w:cs="Arial"/>
          <w:sz w:val="28"/>
          <w:szCs w:val="28"/>
          <w:lang w:eastAsia="sk-SK"/>
        </w:rPr>
        <w:t>návrh na rozpočtové opatrenie č. 2/2020</w:t>
      </w:r>
    </w:p>
    <w:p w:rsidR="00E458F1" w:rsidRPr="002703AC" w:rsidRDefault="00E458F1" w:rsidP="00E458F1">
      <w:pPr>
        <w:pStyle w:val="Odsekzoznamu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hAnsi="Arial" w:cs="Arial"/>
          <w:b/>
          <w:sz w:val="30"/>
          <w:szCs w:val="30"/>
        </w:rPr>
        <w:t>schvaľuje</w:t>
      </w:r>
      <w:r w:rsidRPr="002703AC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</w:t>
      </w:r>
      <w:r w:rsidRPr="002703AC">
        <w:rPr>
          <w:rFonts w:ascii="Arial" w:eastAsia="Times New Roman" w:hAnsi="Arial" w:cs="Arial"/>
          <w:sz w:val="28"/>
          <w:szCs w:val="28"/>
          <w:lang w:eastAsia="sk-SK"/>
        </w:rPr>
        <w:t>návrh na rozpočtové opatrenie č. 2/2020</w:t>
      </w:r>
    </w:p>
    <w:p w:rsidR="00E458F1" w:rsidRPr="00D0635F" w:rsidRDefault="00E458F1" w:rsidP="00E458F1">
      <w:pPr>
        <w:spacing w:after="0" w:line="240" w:lineRule="auto"/>
        <w:ind w:right="139"/>
        <w:jc w:val="both"/>
        <w:rPr>
          <w:rFonts w:ascii="Times New Roman" w:eastAsia="Times New Roman" w:hAnsi="Times New Roman"/>
          <w:b/>
          <w:color w:val="000000"/>
          <w:sz w:val="32"/>
          <w:szCs w:val="32"/>
          <w:u w:val="single"/>
          <w:lang w:eastAsia="sk-SK"/>
        </w:rPr>
      </w:pPr>
    </w:p>
    <w:p w:rsidR="00E458F1" w:rsidRPr="00D0635F" w:rsidRDefault="00E458F1" w:rsidP="00E458F1">
      <w:pPr>
        <w:spacing w:line="259" w:lineRule="auto"/>
        <w:rPr>
          <w:rFonts w:asciiTheme="minorHAnsi" w:eastAsiaTheme="minorHAnsi" w:hAnsiTheme="minorHAnsi" w:cstheme="minorBidi"/>
          <w:sz w:val="32"/>
          <w:szCs w:val="32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Hlasovanie: za: 4 / Júlia Urbanová, PaedDr. Lucia Nováková ,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hAnsi="Arial" w:cs="Arial"/>
          <w:sz w:val="30"/>
          <w:szCs w:val="30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 </w:t>
      </w: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K bodu č. 4  </w:t>
      </w:r>
      <w:r>
        <w:rPr>
          <w:rFonts w:ascii="Arial" w:hAnsi="Arial" w:cs="Arial"/>
          <w:sz w:val="30"/>
          <w:szCs w:val="30"/>
        </w:rPr>
        <w:t xml:space="preserve">Schválenie žiadosti o návratnú finančnú výpomoc v roku 2020 z Ministerstva financií SR v zmysle uznesenia Vlády SR </w:t>
      </w:r>
      <w:r>
        <w:rPr>
          <w:rFonts w:ascii="Arial" w:hAnsi="Arial" w:cs="Arial"/>
          <w:sz w:val="28"/>
          <w:szCs w:val="28"/>
        </w:rPr>
        <w:t xml:space="preserve">v súvislosti s negatívnym vývojom hospodárenia obcí a vyšších územných celkov v roku 2020 ovplyvneným predovšetkým pandémiou ochorenia COVID-19 a výrazným poklesom výberu dane z príjmov fyzických osôb Vláda Slovenskej republiky svojim uznesením č. 494 z 12.augusta 2020 schválila poskytnutie bezúročných návratných finančných výpomocí </w:t>
      </w:r>
      <w:r>
        <w:rPr>
          <w:rFonts w:ascii="Arial" w:hAnsi="Arial" w:cs="Arial"/>
          <w:sz w:val="30"/>
          <w:szCs w:val="30"/>
        </w:rPr>
        <w:t>subjektom územnej samosprávy na výkon ich samosprávnych pôsobností. Návratná finančná výpomoc (ďalej len „NFV“) sa poskytne na základe žiadosti obce alebo vyššieho územného celku maximálne do výšky výpadku dane z príjmov fyzických osôb za rok 2020 podľa nasledujúcich podmienok: NFV môže byť poskytnutá maximálne do výšky výpadku dane z príjmov fyzických osôb v roku 2020 podľa prognózy Ministerstva financií Slovenskej republiky (ďalej len „ministerstvo financií“) z júna 2020 Obec Horné Strháre má podľa tejto prognózy výpadok 3.246,- Eur. S podrobnými podmienkami podania žiadosti, účelom použitia finančných prostriedkov ako aj následným splácaním boli poslanci oboznámení.</w:t>
      </w:r>
    </w:p>
    <w:p w:rsidR="00E458F1" w:rsidRDefault="00E458F1" w:rsidP="00E458F1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E458F1" w:rsidRDefault="00E458F1" w:rsidP="00E458F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Návrhová komisia predložila návrh uznesenia: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Uznesenie č. 64/2020: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Obecné zastupiteľstvo Obce Horné Strháre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v súlade §11 ods.4 písm. b) zákona č. 369/1990 Zb. o obecnom zriadení v z. n. p.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Pr="00001F99" w:rsidRDefault="00E458F1" w:rsidP="00E458F1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hAnsi="Arial" w:cs="Arial"/>
          <w:b/>
          <w:sz w:val="30"/>
          <w:szCs w:val="30"/>
        </w:rPr>
        <w:lastRenderedPageBreak/>
        <w:t xml:space="preserve">   a</w:t>
      </w:r>
      <w:r w:rsidRPr="00001F99">
        <w:rPr>
          <w:rFonts w:ascii="Arial" w:hAnsi="Arial" w:cs="Arial"/>
          <w:b/>
          <w:sz w:val="30"/>
          <w:szCs w:val="30"/>
        </w:rPr>
        <w:t>)</w:t>
      </w:r>
      <w:r>
        <w:rPr>
          <w:rFonts w:ascii="Arial" w:hAnsi="Arial" w:cs="Arial"/>
          <w:b/>
          <w:sz w:val="30"/>
          <w:szCs w:val="30"/>
        </w:rPr>
        <w:t xml:space="preserve"> prerokovalo</w:t>
      </w:r>
      <w:r w:rsidRPr="00283D97"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t>návrh Žiadosti o návratnú finančnú výpomoc v roku 2020 z Ministerstva financií SR v zmysle uznesenia Vlády SR č. 494 z 12.augusta 2020 pre obec Horné Strháre</w:t>
      </w:r>
    </w:p>
    <w:p w:rsidR="00E458F1" w:rsidRDefault="00E458F1" w:rsidP="00E458F1">
      <w:pPr>
        <w:spacing w:after="0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    b</w:t>
      </w:r>
      <w:r w:rsidRPr="00001F99">
        <w:rPr>
          <w:rFonts w:ascii="Arial" w:hAnsi="Arial" w:cs="Arial"/>
          <w:b/>
          <w:sz w:val="30"/>
          <w:szCs w:val="30"/>
        </w:rPr>
        <w:t>)schvaľuje</w:t>
      </w:r>
    </w:p>
    <w:p w:rsidR="00E458F1" w:rsidRDefault="00E458F1" w:rsidP="00E458F1">
      <w:pPr>
        <w:spacing w:after="0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Prijatie návratnej finančnej výpomoci v roku 2020 z Ministerstva financií SR v zmysle uznesenia Vlády SR č. 494 z 12.augusta 2020 pre obec Horné Strháre z dôvodu kompenzácie výpadku dane z príjmov fyzických osôb v roku 2020 v sume 3.246,- Eur</w:t>
      </w:r>
    </w:p>
    <w:p w:rsidR="00E458F1" w:rsidRPr="00217D9B" w:rsidRDefault="00E458F1" w:rsidP="00E458F1">
      <w:pPr>
        <w:pStyle w:val="Odsekzoznamu"/>
        <w:numPr>
          <w:ilvl w:val="0"/>
          <w:numId w:val="4"/>
        </w:numPr>
        <w:spacing w:after="0" w:line="240" w:lineRule="auto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berie na vedomie </w:t>
      </w:r>
      <w:r w:rsidRPr="00217D9B">
        <w:rPr>
          <w:rFonts w:ascii="Arial" w:hAnsi="Arial" w:cs="Arial"/>
          <w:sz w:val="30"/>
          <w:szCs w:val="30"/>
        </w:rPr>
        <w:t>stanovisko hlavného kontrolóra</w:t>
      </w:r>
      <w:r>
        <w:rPr>
          <w:rFonts w:ascii="Arial" w:hAnsi="Arial" w:cs="Arial"/>
          <w:sz w:val="30"/>
          <w:szCs w:val="30"/>
        </w:rPr>
        <w:t xml:space="preserve"> obce Horné Strháre</w:t>
      </w:r>
    </w:p>
    <w:p w:rsidR="00E458F1" w:rsidRDefault="00E458F1" w:rsidP="00E458F1">
      <w:pPr>
        <w:spacing w:after="0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b/>
          <w:sz w:val="30"/>
          <w:szCs w:val="30"/>
        </w:rPr>
        <w:t>d</w:t>
      </w:r>
      <w:r w:rsidRPr="00001F99">
        <w:rPr>
          <w:rFonts w:ascii="Arial" w:hAnsi="Arial" w:cs="Arial"/>
          <w:b/>
          <w:sz w:val="30"/>
          <w:szCs w:val="30"/>
        </w:rPr>
        <w:t>) ukladá</w:t>
      </w:r>
    </w:p>
    <w:p w:rsidR="00E458F1" w:rsidRDefault="00E458F1" w:rsidP="00E458F1">
      <w:pPr>
        <w:spacing w:after="0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podať Žiadosť o návratnú finančnú výpomoc v roku 2020 z Ministerstva financií SR v zmysle uznesenia Vlády SR č. 494 z 12.augusta 2020 pre obec Horné Strháre z dôvodu kompenzácie výpadku dane z príjmov fyzických osôb v roku 2020 v sume 3.246,-Eur predpísaným spôsobom.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Hlasovanie: za: 4 / Júlia Urbanová, PaedDr. Lucia Nováková ,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hAnsi="Arial" w:cs="Arial"/>
          <w:b/>
          <w:sz w:val="30"/>
          <w:szCs w:val="30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K bodu č. 5  </w:t>
      </w:r>
      <w:r w:rsidRPr="00283D97">
        <w:rPr>
          <w:rFonts w:ascii="Arial" w:hAnsi="Arial" w:cs="Arial"/>
          <w:b/>
          <w:sz w:val="30"/>
          <w:szCs w:val="30"/>
        </w:rPr>
        <w:t>Uzavretie Zmluvy o</w:t>
      </w:r>
      <w:r>
        <w:rPr>
          <w:rFonts w:ascii="Arial" w:hAnsi="Arial" w:cs="Arial"/>
          <w:b/>
          <w:sz w:val="30"/>
          <w:szCs w:val="30"/>
        </w:rPr>
        <w:t xml:space="preserve"> </w:t>
      </w:r>
      <w:r w:rsidRPr="00283D97">
        <w:rPr>
          <w:rFonts w:ascii="Arial" w:hAnsi="Arial" w:cs="Arial"/>
          <w:b/>
          <w:sz w:val="30"/>
          <w:szCs w:val="30"/>
        </w:rPr>
        <w:t>návratnej finančnej výpomoci v</w:t>
      </w:r>
      <w:r>
        <w:rPr>
          <w:rFonts w:ascii="Arial" w:hAnsi="Arial" w:cs="Arial"/>
          <w:b/>
          <w:sz w:val="30"/>
          <w:szCs w:val="30"/>
        </w:rPr>
        <w:t xml:space="preserve"> </w:t>
      </w:r>
      <w:r w:rsidRPr="00283D97">
        <w:rPr>
          <w:rFonts w:ascii="Arial" w:hAnsi="Arial" w:cs="Arial"/>
          <w:b/>
          <w:sz w:val="30"/>
          <w:szCs w:val="30"/>
        </w:rPr>
        <w:t>roku 2020</w:t>
      </w:r>
      <w:r>
        <w:rPr>
          <w:rFonts w:ascii="Arial" w:hAnsi="Arial" w:cs="Arial"/>
          <w:b/>
          <w:sz w:val="30"/>
          <w:szCs w:val="30"/>
        </w:rPr>
        <w:t xml:space="preserve"> </w:t>
      </w:r>
      <w:r w:rsidRPr="00283D97">
        <w:rPr>
          <w:rFonts w:ascii="Arial" w:hAnsi="Arial" w:cs="Arial"/>
          <w:b/>
          <w:sz w:val="30"/>
          <w:szCs w:val="30"/>
        </w:rPr>
        <w:t>s</w:t>
      </w:r>
      <w:r>
        <w:rPr>
          <w:rFonts w:ascii="Arial" w:hAnsi="Arial" w:cs="Arial"/>
          <w:b/>
          <w:sz w:val="30"/>
          <w:szCs w:val="30"/>
        </w:rPr>
        <w:t xml:space="preserve"> </w:t>
      </w:r>
      <w:r w:rsidRPr="00283D97">
        <w:rPr>
          <w:rFonts w:ascii="Arial" w:hAnsi="Arial" w:cs="Arial"/>
          <w:b/>
          <w:sz w:val="30"/>
          <w:szCs w:val="30"/>
        </w:rPr>
        <w:t>Ministerstvom financií SR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V nadväznosti na podanie žiadosti obce Horné Strháre o poskytnutie bezúročnej návratnej finančnej výpomoci, ktorá bola predmetom predchádzajúceho bodu zasadnutia OZ, je potrebné schváliť aj návrh zmluvy medzi MF SR a Obec Horné Strháre –vzor je zverejnený na stránke MF SR a je záväzný v zmysle platnej metodiky. Schválením návrhu OZ splnomocňuje starostu obce na uzavretie Zmluvy o NFV v sume 3.246,- Eur.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Návrhová komisia predložila návrh uznesenia: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Uznesenie č. 65/2020: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 Obecné zastupiteľstvo Obce Horné Strháre v súlade s § 11 ods. 4 zákona SNR č. 369/1990 Zb. o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obecnom zriadení v z. n. p.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a) </w:t>
      </w:r>
      <w:r w:rsidRPr="00283D97">
        <w:rPr>
          <w:rFonts w:ascii="Arial" w:hAnsi="Arial" w:cs="Arial"/>
          <w:b/>
          <w:sz w:val="30"/>
          <w:szCs w:val="30"/>
        </w:rPr>
        <w:t>prerokovalo</w:t>
      </w:r>
      <w:r>
        <w:rPr>
          <w:rFonts w:ascii="Arial" w:hAnsi="Arial" w:cs="Arial"/>
          <w:sz w:val="30"/>
          <w:szCs w:val="30"/>
        </w:rPr>
        <w:t xml:space="preserve"> návrh uzavretia Zmluvy o návratnej finančnej výpomoci v roku 2020 s Ministerstvom financií SR po schválení podanej žiadosti o návratnú finančnú výpomoc v roku 2020 z Ministerstva financií SR v zmysle uznesenia Vlády SR č. 494 z 12.augusta 2020 pre obec Horné Strháre z dôvodu kompenzácie výpadku dane z príjmov fyzických osôb v roku 2020 v sume 3.246,- Eur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E6ED4">
        <w:rPr>
          <w:rFonts w:ascii="Arial" w:hAnsi="Arial" w:cs="Arial"/>
          <w:b/>
          <w:sz w:val="30"/>
          <w:szCs w:val="30"/>
        </w:rPr>
        <w:t>b) schvaľuje</w:t>
      </w:r>
      <w:r>
        <w:rPr>
          <w:rFonts w:ascii="Arial" w:hAnsi="Arial" w:cs="Arial"/>
          <w:sz w:val="30"/>
          <w:szCs w:val="30"/>
        </w:rPr>
        <w:t xml:space="preserve"> uzavretie Zmluvy o návratnej finančnej výpomoci v roku 2020 v sume 3.246,- Eur medzi „veriteľom“ Ministerstvo financií Slovenskej republiky, Štefanovičová 5, 817 82 Bratislava, IČO: 00 151 742, v zastúpení: Radovan Majerský, generálny riaditeľ sekcie rozpočtovej politiky a „dlžníkom“ Obec Horné Strháre, Horné Strháre 29, 991 03 Pôtor, IČO: 00 648205, v zastúpení: Richard </w:t>
      </w:r>
      <w:proofErr w:type="spellStart"/>
      <w:r>
        <w:rPr>
          <w:rFonts w:ascii="Arial" w:hAnsi="Arial" w:cs="Arial"/>
          <w:sz w:val="30"/>
          <w:szCs w:val="30"/>
        </w:rPr>
        <w:t>Kurec</w:t>
      </w:r>
      <w:proofErr w:type="spellEnd"/>
      <w:r>
        <w:rPr>
          <w:rFonts w:ascii="Arial" w:hAnsi="Arial" w:cs="Arial"/>
          <w:sz w:val="30"/>
          <w:szCs w:val="30"/>
        </w:rPr>
        <w:t>, starosta obce.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Hlasovanie: za: 4 / Júlia Urbanová, PaedDr. Lucia Nováková ,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</w:t>
      </w:r>
    </w:p>
    <w:p w:rsidR="00E458F1" w:rsidRP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K bodu 6. </w:t>
      </w:r>
      <w:r w:rsidRPr="004C2355">
        <w:rPr>
          <w:rFonts w:ascii="Arial" w:eastAsia="Times New Roman" w:hAnsi="Arial" w:cs="Arial"/>
          <w:b/>
          <w:sz w:val="28"/>
          <w:szCs w:val="28"/>
          <w:lang w:eastAsia="sk-SK"/>
        </w:rPr>
        <w:t>Schválenie návrhu VZN</w:t>
      </w:r>
      <w:r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č.1/2020</w:t>
      </w:r>
      <w:r w:rsidRPr="004C2355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o prevádzkovaní pohrebiska v obci Horné Strháre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sk-SK"/>
        </w:rPr>
      </w:pPr>
      <w:r w:rsidRPr="008F01A5">
        <w:rPr>
          <w:rFonts w:ascii="Arial" w:eastAsia="Times New Roman" w:hAnsi="Arial" w:cs="Arial"/>
          <w:sz w:val="32"/>
          <w:szCs w:val="32"/>
          <w:u w:val="single"/>
          <w:lang w:eastAsia="sk-SK"/>
        </w:rPr>
        <w:t>S</w:t>
      </w:r>
      <w:r>
        <w:rPr>
          <w:rFonts w:ascii="Arial" w:eastAsia="Times New Roman" w:hAnsi="Arial" w:cs="Arial"/>
          <w:sz w:val="32"/>
          <w:szCs w:val="32"/>
          <w:u w:val="single"/>
          <w:lang w:eastAsia="sk-SK"/>
        </w:rPr>
        <w:t>tarosta obce predložil návrh VZN č. 1/2020 o prevádzkovaní pohrebiska v obci Horné Strháre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Návrhová komisia predložila návrh uznesenia: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Uznesenie č. 66/2020: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Obecné zastupiteľstvo Obce Horné Strháre v súlade s § 11 ods. 4 zákona SNR č. 369/1990 Zb. o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obecnom zriadení v z. n. p.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Pr="002703AC" w:rsidRDefault="00E458F1" w:rsidP="00E458F1">
      <w:pPr>
        <w:pStyle w:val="Odsekzoznamu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703AC">
        <w:rPr>
          <w:rFonts w:ascii="Arial" w:hAnsi="Arial" w:cs="Arial"/>
          <w:b/>
          <w:sz w:val="30"/>
          <w:szCs w:val="30"/>
        </w:rPr>
        <w:t xml:space="preserve">prerokovalo </w:t>
      </w:r>
      <w:r w:rsidRPr="002703AC">
        <w:rPr>
          <w:rFonts w:ascii="Arial" w:eastAsia="Times New Roman" w:hAnsi="Arial" w:cs="Arial"/>
          <w:sz w:val="28"/>
          <w:szCs w:val="28"/>
          <w:lang w:eastAsia="sk-SK"/>
        </w:rPr>
        <w:t xml:space="preserve">návrh VZN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č.1/2020 </w:t>
      </w:r>
      <w:r w:rsidRPr="002703AC">
        <w:rPr>
          <w:rFonts w:ascii="Arial" w:eastAsia="Times New Roman" w:hAnsi="Arial" w:cs="Arial"/>
          <w:sz w:val="28"/>
          <w:szCs w:val="28"/>
          <w:lang w:eastAsia="sk-SK"/>
        </w:rPr>
        <w:t>o prevádzkovaní pohrebiska v obci Horné Strháre</w:t>
      </w:r>
    </w:p>
    <w:p w:rsidR="00E458F1" w:rsidRDefault="00E458F1" w:rsidP="00E458F1">
      <w:pPr>
        <w:pStyle w:val="Odsekzoznamu"/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E458F1" w:rsidRPr="002703AC" w:rsidRDefault="00E458F1" w:rsidP="00E458F1">
      <w:pPr>
        <w:pStyle w:val="Odsekzoznamu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hAnsi="Arial" w:cs="Arial"/>
          <w:b/>
          <w:sz w:val="30"/>
          <w:szCs w:val="30"/>
        </w:rPr>
        <w:t xml:space="preserve">schvaľuje </w:t>
      </w:r>
      <w:r w:rsidRPr="002703AC">
        <w:rPr>
          <w:rFonts w:ascii="Arial" w:eastAsia="Times New Roman" w:hAnsi="Arial" w:cs="Arial"/>
          <w:sz w:val="28"/>
          <w:szCs w:val="28"/>
          <w:lang w:eastAsia="sk-SK"/>
        </w:rPr>
        <w:t>návrh VZN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č.1/2020</w:t>
      </w:r>
      <w:r w:rsidRPr="002703AC">
        <w:rPr>
          <w:rFonts w:ascii="Arial" w:eastAsia="Times New Roman" w:hAnsi="Arial" w:cs="Arial"/>
          <w:sz w:val="28"/>
          <w:szCs w:val="28"/>
          <w:lang w:eastAsia="sk-SK"/>
        </w:rPr>
        <w:t xml:space="preserve"> o prevádzkovaní pohrebiska v obci Horné Strháre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Hlasovanie: za: 4 / Júlia Urbanová, PaedDr. Lucia Nováková ,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                                                                                        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Pr="002703AC" w:rsidRDefault="00E458F1" w:rsidP="00E458F1">
      <w:pPr>
        <w:pStyle w:val="Odsekzoznamu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K bodu č. 7 Schválenie cenníka nájomného za hrobové miesto, ktoré bude ako príloha k VZN č. 1/2020 o prevádzkovaní pohrebiska v obci Horné Strháre </w:t>
      </w:r>
    </w:p>
    <w:p w:rsidR="00E458F1" w:rsidRPr="00C52C47" w:rsidRDefault="00E458F1" w:rsidP="00E458F1">
      <w:pPr>
        <w:jc w:val="center"/>
        <w:rPr>
          <w:b/>
          <w:bCs/>
          <w:sz w:val="28"/>
          <w:szCs w:val="28"/>
        </w:rPr>
      </w:pPr>
    </w:p>
    <w:p w:rsidR="00E458F1" w:rsidRDefault="00E458F1" w:rsidP="00E458F1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Starosta obce predložil návrh cenníka nájomného za hrobové miesto.</w:t>
      </w:r>
    </w:p>
    <w:p w:rsidR="00E458F1" w:rsidRDefault="00E458F1" w:rsidP="00E458F1">
      <w:pPr>
        <w:spacing w:after="0" w:line="240" w:lineRule="auto"/>
        <w:rPr>
          <w:sz w:val="32"/>
          <w:szCs w:val="32"/>
        </w:rPr>
      </w:pPr>
    </w:p>
    <w:p w:rsidR="00E458F1" w:rsidRDefault="00E458F1" w:rsidP="00E458F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Návrhová komisia predložila návrh uznesenia:</w:t>
      </w:r>
    </w:p>
    <w:p w:rsidR="00E458F1" w:rsidRDefault="00E458F1" w:rsidP="00E458F1">
      <w:pPr>
        <w:spacing w:after="0" w:line="240" w:lineRule="auto"/>
        <w:rPr>
          <w:sz w:val="32"/>
          <w:szCs w:val="32"/>
        </w:rPr>
      </w:pPr>
    </w:p>
    <w:p w:rsidR="00E458F1" w:rsidRDefault="00E458F1" w:rsidP="00E458F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Uznesenie č. 67/2020 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sz w:val="32"/>
          <w:szCs w:val="32"/>
        </w:rPr>
        <w:lastRenderedPageBreak/>
        <w:t xml:space="preserve"> </w:t>
      </w:r>
      <w:r>
        <w:rPr>
          <w:rFonts w:ascii="Arial" w:eastAsia="Times New Roman" w:hAnsi="Arial" w:cs="Arial"/>
          <w:sz w:val="30"/>
          <w:szCs w:val="30"/>
          <w:lang w:eastAsia="sk-SK"/>
        </w:rPr>
        <w:t>Obecné zastupiteľstvo Obce Horné Strháre v súlade s § 11 ods. 4 zákona SNR č. 369/1990 Zb. o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obecnom zriadení v z. n. p.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Pr="00654CC6" w:rsidRDefault="00E458F1" w:rsidP="00E458F1">
      <w:pPr>
        <w:pStyle w:val="Odsekzoznamu"/>
        <w:numPr>
          <w:ilvl w:val="0"/>
          <w:numId w:val="5"/>
        </w:numPr>
        <w:spacing w:after="0" w:line="240" w:lineRule="auto"/>
        <w:rPr>
          <w:rFonts w:ascii="Arial" w:hAnsi="Arial" w:cs="Arial"/>
          <w:b/>
          <w:sz w:val="30"/>
          <w:szCs w:val="30"/>
        </w:rPr>
      </w:pPr>
      <w:r w:rsidRPr="00654CC6">
        <w:rPr>
          <w:rFonts w:ascii="Arial" w:hAnsi="Arial" w:cs="Arial"/>
          <w:b/>
          <w:sz w:val="30"/>
          <w:szCs w:val="30"/>
        </w:rPr>
        <w:t xml:space="preserve">prerokovalo </w:t>
      </w:r>
      <w:r w:rsidRPr="00654CC6">
        <w:rPr>
          <w:rFonts w:ascii="Arial" w:hAnsi="Arial" w:cs="Arial"/>
          <w:sz w:val="30"/>
          <w:szCs w:val="30"/>
        </w:rPr>
        <w:t>návrh cenníka nájomného za hrobové miesto</w:t>
      </w:r>
    </w:p>
    <w:p w:rsidR="00E458F1" w:rsidRPr="00654CC6" w:rsidRDefault="00E458F1" w:rsidP="00E458F1">
      <w:pPr>
        <w:pStyle w:val="Odsekzoznamu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654CC6">
        <w:rPr>
          <w:rFonts w:ascii="Arial" w:eastAsia="Times New Roman" w:hAnsi="Arial" w:cs="Arial"/>
          <w:b/>
          <w:sz w:val="30"/>
          <w:szCs w:val="30"/>
          <w:lang w:eastAsia="sk-SK"/>
        </w:rPr>
        <w:t>schvaľuje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cenník nájomného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ua</w:t>
      </w:r>
      <w:proofErr w:type="spellEnd"/>
      <w:r>
        <w:rPr>
          <w:rFonts w:ascii="Arial" w:eastAsia="Times New Roman" w:hAnsi="Arial" w:cs="Arial"/>
          <w:sz w:val="30"/>
          <w:szCs w:val="30"/>
          <w:lang w:eastAsia="sk-SK"/>
        </w:rPr>
        <w:t xml:space="preserve"> hrobové miesto,</w:t>
      </w:r>
      <w:r w:rsidRPr="00654CC6">
        <w:rPr>
          <w:rFonts w:ascii="Arial" w:eastAsia="Times New Roman" w:hAnsi="Arial" w:cs="Arial"/>
          <w:sz w:val="28"/>
          <w:szCs w:val="28"/>
          <w:lang w:eastAsia="sk-SK"/>
        </w:rPr>
        <w:t xml:space="preserve"> ktoré bude ako príloha k VZN č. 1/2020 o prevádzkovaní pohrebiska v obci Horné Strháre</w:t>
      </w:r>
    </w:p>
    <w:p w:rsidR="00E458F1" w:rsidRDefault="00E458F1" w:rsidP="00E458F1">
      <w:pPr>
        <w:rPr>
          <w:sz w:val="32"/>
          <w:szCs w:val="32"/>
        </w:rPr>
      </w:pPr>
    </w:p>
    <w:p w:rsidR="00E458F1" w:rsidRPr="002703AC" w:rsidRDefault="00E458F1" w:rsidP="00E458F1">
      <w:pPr>
        <w:rPr>
          <w:b/>
          <w:sz w:val="32"/>
          <w:szCs w:val="32"/>
          <w:u w:val="single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Hlasovanie: za: 4 / Júlia Urbanová, PaedDr. Lucia Nováková ,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</w:t>
      </w:r>
    </w:p>
    <w:p w:rsidR="00E458F1" w:rsidRDefault="00E458F1" w:rsidP="00E458F1">
      <w:pPr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</w:t>
      </w:r>
    </w:p>
    <w:p w:rsidR="00E458F1" w:rsidRDefault="00E458F1" w:rsidP="00E458F1">
      <w:pPr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rPr>
          <w:rFonts w:ascii="Arial" w:hAnsi="Arial" w:cs="Arial"/>
          <w:sz w:val="30"/>
          <w:szCs w:val="30"/>
        </w:rPr>
      </w:pPr>
      <w:r w:rsidRPr="008526E8">
        <w:rPr>
          <w:rFonts w:ascii="Arial" w:hAnsi="Arial" w:cs="Arial"/>
          <w:b/>
          <w:sz w:val="30"/>
          <w:szCs w:val="30"/>
          <w:u w:val="single"/>
        </w:rPr>
        <w:t>K</w:t>
      </w:r>
      <w:r>
        <w:rPr>
          <w:rFonts w:ascii="Arial" w:hAnsi="Arial" w:cs="Arial"/>
          <w:b/>
          <w:sz w:val="30"/>
          <w:szCs w:val="30"/>
          <w:u w:val="single"/>
        </w:rPr>
        <w:t xml:space="preserve"> </w:t>
      </w:r>
      <w:r w:rsidRPr="008526E8">
        <w:rPr>
          <w:rFonts w:ascii="Arial" w:hAnsi="Arial" w:cs="Arial"/>
          <w:b/>
          <w:sz w:val="30"/>
          <w:szCs w:val="30"/>
          <w:u w:val="single"/>
        </w:rPr>
        <w:t>bodu 8</w:t>
      </w:r>
      <w:r>
        <w:rPr>
          <w:rFonts w:ascii="Arial" w:hAnsi="Arial" w:cs="Arial"/>
          <w:sz w:val="30"/>
          <w:szCs w:val="30"/>
        </w:rPr>
        <w:t xml:space="preserve">.Schválenie návrhu zápisu do kroniky obce za rok 2019 </w:t>
      </w:r>
    </w:p>
    <w:p w:rsidR="00E458F1" w:rsidRDefault="00E458F1" w:rsidP="00E458F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Návrh zápisu do kroniky obce za rok 2019 predložila kronikárka obce PaedDr. Lucia Nováková. Zápis obsahuje informácie o obci z oblasti : politiky a verejného života , poľnohospodárstva , počasia , kultúry, športu, obyvateľstva a rôzne. Po prečítaní zápisu obecné zastupiteľstvo schválilo predložený zápis do kroniky obce za rok 2019. Návrhy poslancov: bez pripomienok </w:t>
      </w:r>
    </w:p>
    <w:p w:rsidR="00E458F1" w:rsidRDefault="00E458F1" w:rsidP="00E458F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Návrhová komisia predložila návrh uznesenia:</w:t>
      </w:r>
    </w:p>
    <w:p w:rsidR="00E458F1" w:rsidRDefault="00E458F1" w:rsidP="00E458F1">
      <w:pPr>
        <w:rPr>
          <w:rFonts w:ascii="Arial" w:hAnsi="Arial" w:cs="Arial"/>
          <w:sz w:val="30"/>
          <w:szCs w:val="30"/>
        </w:rPr>
      </w:pPr>
      <w:r w:rsidRPr="008526E8">
        <w:rPr>
          <w:rFonts w:ascii="Arial" w:hAnsi="Arial" w:cs="Arial"/>
          <w:b/>
          <w:sz w:val="30"/>
          <w:szCs w:val="30"/>
        </w:rPr>
        <w:t>Uznesenie č. 68/2020</w:t>
      </w:r>
      <w:r>
        <w:rPr>
          <w:rFonts w:ascii="Arial" w:hAnsi="Arial" w:cs="Arial"/>
          <w:sz w:val="30"/>
          <w:szCs w:val="30"/>
        </w:rPr>
        <w:t>: Obecné zastupiteľstvo Obce Horné Strháre v súlade § 11 ods. 4 zákona č. 369/1990 Zb. o obecnom zriadení v z. n. p.</w:t>
      </w:r>
    </w:p>
    <w:p w:rsidR="00E458F1" w:rsidRDefault="00E458F1" w:rsidP="00E458F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</w:t>
      </w:r>
      <w:r w:rsidRPr="00217D9B">
        <w:rPr>
          <w:rFonts w:ascii="Arial" w:hAnsi="Arial" w:cs="Arial"/>
          <w:b/>
          <w:sz w:val="30"/>
          <w:szCs w:val="30"/>
        </w:rPr>
        <w:t>schvaľuje</w:t>
      </w:r>
      <w:r>
        <w:rPr>
          <w:rFonts w:ascii="Arial" w:hAnsi="Arial" w:cs="Arial"/>
          <w:sz w:val="30"/>
          <w:szCs w:val="30"/>
        </w:rPr>
        <w:t xml:space="preserve"> </w:t>
      </w:r>
    </w:p>
    <w:p w:rsidR="00E458F1" w:rsidRPr="008526E8" w:rsidRDefault="00E458F1" w:rsidP="00E458F1">
      <w:pP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hAnsi="Arial" w:cs="Arial"/>
          <w:sz w:val="30"/>
          <w:szCs w:val="30"/>
        </w:rPr>
        <w:t>zápis do kroniky obce Horné Strháre za rok 2019</w:t>
      </w:r>
    </w:p>
    <w:p w:rsidR="00E458F1" w:rsidRDefault="00E458F1" w:rsidP="00E458F1">
      <w:pPr>
        <w:rPr>
          <w:sz w:val="32"/>
          <w:szCs w:val="32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lastRenderedPageBreak/>
        <w:t xml:space="preserve">Hlasovanie: za: 4 / Júlia Urbanová, PaedDr. Lucia Nováková ,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E458F1" w:rsidRDefault="00E458F1" w:rsidP="00E458F1">
      <w:pP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9: Rôzne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Starosta obce</w:t>
      </w:r>
    </w:p>
    <w:p w:rsidR="00E458F1" w:rsidRDefault="00E458F1" w:rsidP="00E458F1">
      <w:pPr>
        <w:pStyle w:val="Odsekzoznamu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informoval OZ o národnom projekte - Podpora zamestnanosti, kde boli vybratí traja dlhodobo nezamestnaný poberatelia dávky v hmotnej núdzi. Príspevok na AČ na jedného uchádzača je 57,54 mesačne na dobu 6 mesiacov.</w:t>
      </w:r>
    </w:p>
    <w:p w:rsidR="00E458F1" w:rsidRDefault="00E458F1" w:rsidP="00E458F1">
      <w:pPr>
        <w:pStyle w:val="Odsekzoznamu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Informoval o dokončení rekonštrukcie verejnom osvetlení</w:t>
      </w:r>
    </w:p>
    <w:p w:rsidR="00E458F1" w:rsidRPr="00410B0F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Návrhová komisia predložila návrh uznesenia:</w:t>
      </w:r>
    </w:p>
    <w:p w:rsidR="00E458F1" w:rsidRPr="008526E8" w:rsidRDefault="00E458F1" w:rsidP="00E458F1">
      <w:pPr>
        <w:pStyle w:val="Odsekzoznamu"/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Uznesenie č. 69/2020: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Obecné zastupiteľstvo Obce Horné Strháre v súlade s § 11 ods. 4 zákona SNR č. 369/1990 Zb. o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obecnom zriadení v z. n. p.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Pr="00217D9B" w:rsidRDefault="00E458F1" w:rsidP="00E458F1">
      <w:pPr>
        <w:spacing w:after="0" w:line="240" w:lineRule="auto"/>
        <w:rPr>
          <w:rFonts w:ascii="Arial" w:hAnsi="Arial" w:cs="Arial"/>
          <w:b/>
          <w:sz w:val="30"/>
          <w:szCs w:val="30"/>
        </w:rPr>
      </w:pPr>
      <w:r w:rsidRPr="00217D9B">
        <w:rPr>
          <w:rFonts w:ascii="Arial" w:hAnsi="Arial" w:cs="Arial"/>
          <w:b/>
          <w:sz w:val="30"/>
          <w:szCs w:val="30"/>
        </w:rPr>
        <w:t>berú na vedomie</w:t>
      </w:r>
    </w:p>
    <w:p w:rsidR="00E458F1" w:rsidRDefault="00E458F1" w:rsidP="00E458F1">
      <w:pPr>
        <w:pStyle w:val="Odsekzoznamu"/>
        <w:spacing w:after="0" w:line="240" w:lineRule="auto"/>
        <w:ind w:left="1080"/>
        <w:rPr>
          <w:rFonts w:ascii="Arial" w:eastAsia="Times New Roman" w:hAnsi="Arial" w:cs="Arial"/>
          <w:sz w:val="28"/>
          <w:szCs w:val="28"/>
          <w:lang w:eastAsia="sk-SK"/>
        </w:rPr>
      </w:pPr>
      <w:r w:rsidRPr="00217D9B">
        <w:rPr>
          <w:rFonts w:ascii="Arial" w:hAnsi="Arial" w:cs="Arial"/>
          <w:sz w:val="30"/>
          <w:szCs w:val="30"/>
        </w:rPr>
        <w:t>-</w:t>
      </w:r>
      <w:r>
        <w:rPr>
          <w:rFonts w:ascii="Arial" w:hAnsi="Arial" w:cs="Arial"/>
          <w:b/>
          <w:sz w:val="30"/>
          <w:szCs w:val="30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informáciu o národnom projekte - Podpora zamestnanosti, kde boli vybratí traja dlhodobo nezamestnaný poberatelia dávky v hmotnej núdzi. Príspevok na AČ na jedného uchádzača je 57,54 mesačne na dobu 6 mesiacov</w:t>
      </w:r>
    </w:p>
    <w:p w:rsidR="00E458F1" w:rsidRDefault="00E458F1" w:rsidP="00E458F1">
      <w:pPr>
        <w:pStyle w:val="Odsekzoznamu"/>
        <w:spacing w:after="0" w:line="240" w:lineRule="auto"/>
        <w:ind w:left="108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- informáciu o dokončení rekonštrukcie verejného osvetlenia</w:t>
      </w:r>
    </w:p>
    <w:p w:rsidR="00E458F1" w:rsidRDefault="00E458F1" w:rsidP="00E458F1">
      <w:pPr>
        <w:spacing w:after="0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        </w:t>
      </w:r>
    </w:p>
    <w:p w:rsidR="00E458F1" w:rsidRDefault="00E458F1" w:rsidP="00E458F1">
      <w:pPr>
        <w:pStyle w:val="Odsekzoznamu"/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 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lastRenderedPageBreak/>
        <w:t xml:space="preserve">Hlasovanie: za: 4 / Júlia Urbanová, PaedDr. Lucia Nováková ,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/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 : 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 w:rsidRPr="00217D9B"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K bodu 10: Uznesenia</w:t>
      </w: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 w:rsidRPr="00217D9B">
        <w:rPr>
          <w:rFonts w:ascii="Arial" w:eastAsiaTheme="minorHAnsi" w:hAnsi="Arial" w:cs="Arial"/>
          <w:sz w:val="30"/>
          <w:szCs w:val="30"/>
        </w:rPr>
        <w:t xml:space="preserve">  Predseda návrhovej komisie zrekapituloval schválené uznesenia .</w:t>
      </w: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217D9B">
        <w:rPr>
          <w:rFonts w:ascii="Arial" w:eastAsia="Times New Roman" w:hAnsi="Arial" w:cs="Arial"/>
          <w:b/>
          <w:sz w:val="28"/>
          <w:szCs w:val="28"/>
          <w:lang w:eastAsia="sk-SK"/>
        </w:rPr>
        <w:t>K bodu 11: Záver</w:t>
      </w: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7D9B">
        <w:rPr>
          <w:rFonts w:ascii="Arial" w:eastAsia="Times New Roman" w:hAnsi="Arial" w:cs="Arial"/>
          <w:sz w:val="28"/>
          <w:szCs w:val="28"/>
          <w:lang w:eastAsia="sk-SK"/>
        </w:rPr>
        <w:t>Starosta poďakoval poslancom a všetkým prítomným za účasť a ukončil zasadnutie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o 19:2</w:t>
      </w:r>
      <w:r w:rsidRPr="00217D9B">
        <w:rPr>
          <w:rFonts w:ascii="Arial" w:eastAsia="Times New Roman" w:hAnsi="Arial" w:cs="Arial"/>
          <w:sz w:val="28"/>
          <w:szCs w:val="28"/>
          <w:lang w:eastAsia="sk-SK"/>
        </w:rPr>
        <w:t>0 h.</w:t>
      </w: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217D9B">
        <w:rPr>
          <w:rFonts w:ascii="Arial" w:eastAsia="Times New Roman" w:hAnsi="Arial" w:cs="Arial"/>
          <w:b/>
          <w:sz w:val="30"/>
          <w:szCs w:val="30"/>
          <w:lang w:eastAsia="sk-SK"/>
        </w:rPr>
        <w:t>Zapísal/(a):</w:t>
      </w:r>
      <w:r w:rsidRPr="00217D9B">
        <w:rPr>
          <w:rFonts w:ascii="Arial" w:eastAsia="Times New Roman" w:hAnsi="Arial" w:cs="Arial"/>
          <w:sz w:val="30"/>
          <w:szCs w:val="30"/>
          <w:lang w:eastAsia="sk-SK"/>
        </w:rPr>
        <w:t xml:space="preserve"> Nováková Viera                             </w:t>
      </w: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217D9B">
        <w:rPr>
          <w:rFonts w:ascii="Arial" w:eastAsia="Times New Roman" w:hAnsi="Arial" w:cs="Arial"/>
          <w:sz w:val="30"/>
          <w:szCs w:val="30"/>
          <w:lang w:eastAsia="sk-SK"/>
        </w:rPr>
        <w:t xml:space="preserve">                                                                       </w:t>
      </w:r>
      <w:r w:rsidRPr="00217D9B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</w:t>
      </w:r>
      <w:r w:rsidRPr="00217D9B">
        <w:rPr>
          <w:rFonts w:ascii="Arial" w:eastAsia="Times New Roman" w:hAnsi="Arial" w:cs="Arial"/>
          <w:sz w:val="30"/>
          <w:szCs w:val="30"/>
          <w:lang w:eastAsia="sk-SK"/>
        </w:rPr>
        <w:t xml:space="preserve">                                               </w:t>
      </w: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217D9B">
        <w:rPr>
          <w:rFonts w:ascii="Arial" w:eastAsia="Times New Roman" w:hAnsi="Arial" w:cs="Arial"/>
          <w:b/>
          <w:sz w:val="30"/>
          <w:szCs w:val="30"/>
          <w:lang w:eastAsia="sk-SK"/>
        </w:rPr>
        <w:t>Overovatelia:</w:t>
      </w:r>
      <w:r w:rsidRPr="00217D9B"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217D9B">
        <w:rPr>
          <w:rFonts w:ascii="Arial" w:eastAsia="Times New Roman" w:hAnsi="Arial" w:cs="Arial"/>
          <w:sz w:val="28"/>
          <w:szCs w:val="28"/>
          <w:lang w:eastAsia="sk-SK"/>
        </w:rPr>
        <w:t xml:space="preserve">: </w:t>
      </w:r>
      <w:proofErr w:type="spellStart"/>
      <w:r w:rsidRPr="00217D9B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Pr="00217D9B">
        <w:rPr>
          <w:rFonts w:ascii="Arial" w:eastAsia="Times New Roman" w:hAnsi="Arial" w:cs="Arial"/>
          <w:sz w:val="28"/>
          <w:szCs w:val="28"/>
          <w:lang w:eastAsia="sk-SK"/>
        </w:rPr>
        <w:t xml:space="preserve"> Martin                                       </w:t>
      </w: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7D9B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</w:t>
      </w:r>
      <w:proofErr w:type="spellStart"/>
      <w:r w:rsidRPr="00217D9B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Pr="00217D9B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</w:p>
    <w:p w:rsidR="00E458F1" w:rsidRPr="00217D9B" w:rsidRDefault="00E458F1" w:rsidP="00E458F1">
      <w:pPr>
        <w:spacing w:after="0" w:line="240" w:lineRule="auto"/>
        <w:ind w:left="720"/>
        <w:contextualSpacing/>
        <w:rPr>
          <w:rFonts w:ascii="Arial" w:eastAsia="Times New Roman" w:hAnsi="Arial" w:cs="Arial"/>
          <w:sz w:val="30"/>
          <w:szCs w:val="30"/>
          <w:lang w:eastAsia="sk-SK"/>
        </w:rPr>
      </w:pPr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sk-SK"/>
        </w:rPr>
      </w:pPr>
      <w:r w:rsidRPr="00217D9B">
        <w:rPr>
          <w:rFonts w:ascii="Arial" w:eastAsia="Times New Roman" w:hAnsi="Arial" w:cs="Arial"/>
          <w:b/>
          <w:sz w:val="32"/>
          <w:szCs w:val="32"/>
          <w:lang w:eastAsia="sk-SK"/>
        </w:rPr>
        <w:t xml:space="preserve">                                  </w:t>
      </w:r>
      <w:r>
        <w:rPr>
          <w:rFonts w:ascii="Arial" w:eastAsia="Times New Roman" w:hAnsi="Arial" w:cs="Arial"/>
          <w:b/>
          <w:sz w:val="32"/>
          <w:szCs w:val="32"/>
          <w:lang w:eastAsia="sk-SK"/>
        </w:rPr>
        <w:t xml:space="preserve">                             </w:t>
      </w:r>
      <w:r w:rsidRPr="00217D9B">
        <w:rPr>
          <w:rFonts w:ascii="Arial" w:eastAsia="Times New Roman" w:hAnsi="Arial" w:cs="Arial"/>
          <w:b/>
          <w:sz w:val="32"/>
          <w:szCs w:val="32"/>
          <w:lang w:eastAsia="sk-SK"/>
        </w:rPr>
        <w:t xml:space="preserve">     Richard </w:t>
      </w:r>
      <w:proofErr w:type="spellStart"/>
      <w:r w:rsidRPr="00217D9B">
        <w:rPr>
          <w:rFonts w:ascii="Arial" w:eastAsia="Times New Roman" w:hAnsi="Arial" w:cs="Arial"/>
          <w:b/>
          <w:sz w:val="32"/>
          <w:szCs w:val="32"/>
          <w:lang w:eastAsia="sk-SK"/>
        </w:rPr>
        <w:t>Kurec</w:t>
      </w:r>
      <w:proofErr w:type="spellEnd"/>
    </w:p>
    <w:p w:rsidR="00E458F1" w:rsidRPr="00217D9B" w:rsidRDefault="00E458F1" w:rsidP="00E458F1">
      <w:pPr>
        <w:spacing w:after="0" w:line="240" w:lineRule="auto"/>
        <w:rPr>
          <w:rFonts w:ascii="Arial" w:eastAsia="Times New Roman" w:hAnsi="Arial" w:cs="Arial"/>
          <w:lang w:eastAsia="sk-SK"/>
        </w:rPr>
      </w:pPr>
      <w:r w:rsidRPr="00217D9B">
        <w:rPr>
          <w:rFonts w:ascii="Arial" w:eastAsia="Times New Roman" w:hAnsi="Arial" w:cs="Arial"/>
          <w:lang w:eastAsia="sk-SK"/>
        </w:rPr>
        <w:t xml:space="preserve">                                                                                                            Starosta obce</w:t>
      </w:r>
    </w:p>
    <w:p w:rsidR="00D43840" w:rsidRDefault="00D43840"/>
    <w:sectPr w:rsidR="00D438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CE4F0C"/>
    <w:multiLevelType w:val="multilevel"/>
    <w:tmpl w:val="7792B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F16DA8"/>
    <w:multiLevelType w:val="hybridMultilevel"/>
    <w:tmpl w:val="42201966"/>
    <w:lvl w:ilvl="0" w:tplc="BEDA2FF4">
      <w:start w:val="1"/>
      <w:numFmt w:val="lowerLetter"/>
      <w:lvlText w:val="%1)"/>
      <w:lvlJc w:val="left"/>
      <w:pPr>
        <w:ind w:left="643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363" w:hanging="360"/>
      </w:pPr>
    </w:lvl>
    <w:lvl w:ilvl="2" w:tplc="041B001B" w:tentative="1">
      <w:start w:val="1"/>
      <w:numFmt w:val="lowerRoman"/>
      <w:lvlText w:val="%3."/>
      <w:lvlJc w:val="right"/>
      <w:pPr>
        <w:ind w:left="2083" w:hanging="180"/>
      </w:pPr>
    </w:lvl>
    <w:lvl w:ilvl="3" w:tplc="041B000F" w:tentative="1">
      <w:start w:val="1"/>
      <w:numFmt w:val="decimal"/>
      <w:lvlText w:val="%4."/>
      <w:lvlJc w:val="left"/>
      <w:pPr>
        <w:ind w:left="2803" w:hanging="360"/>
      </w:pPr>
    </w:lvl>
    <w:lvl w:ilvl="4" w:tplc="041B0019" w:tentative="1">
      <w:start w:val="1"/>
      <w:numFmt w:val="lowerLetter"/>
      <w:lvlText w:val="%5."/>
      <w:lvlJc w:val="left"/>
      <w:pPr>
        <w:ind w:left="3523" w:hanging="360"/>
      </w:pPr>
    </w:lvl>
    <w:lvl w:ilvl="5" w:tplc="041B001B" w:tentative="1">
      <w:start w:val="1"/>
      <w:numFmt w:val="lowerRoman"/>
      <w:lvlText w:val="%6."/>
      <w:lvlJc w:val="right"/>
      <w:pPr>
        <w:ind w:left="4243" w:hanging="180"/>
      </w:pPr>
    </w:lvl>
    <w:lvl w:ilvl="6" w:tplc="041B000F" w:tentative="1">
      <w:start w:val="1"/>
      <w:numFmt w:val="decimal"/>
      <w:lvlText w:val="%7."/>
      <w:lvlJc w:val="left"/>
      <w:pPr>
        <w:ind w:left="4963" w:hanging="360"/>
      </w:pPr>
    </w:lvl>
    <w:lvl w:ilvl="7" w:tplc="041B0019" w:tentative="1">
      <w:start w:val="1"/>
      <w:numFmt w:val="lowerLetter"/>
      <w:lvlText w:val="%8."/>
      <w:lvlJc w:val="left"/>
      <w:pPr>
        <w:ind w:left="5683" w:hanging="360"/>
      </w:pPr>
    </w:lvl>
    <w:lvl w:ilvl="8" w:tplc="041B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 w15:restartNumberingAfterBreak="0">
    <w:nsid w:val="5C2F4E6A"/>
    <w:multiLevelType w:val="hybridMultilevel"/>
    <w:tmpl w:val="C0867A44"/>
    <w:lvl w:ilvl="0" w:tplc="37F03B7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5334E9"/>
    <w:multiLevelType w:val="multilevel"/>
    <w:tmpl w:val="F74268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657C7A"/>
    <w:multiLevelType w:val="hybridMultilevel"/>
    <w:tmpl w:val="D074B0C2"/>
    <w:lvl w:ilvl="0" w:tplc="D2CC51E8">
      <w:start w:val="1"/>
      <w:numFmt w:val="lowerLetter"/>
      <w:lvlText w:val="%1)"/>
      <w:lvlJc w:val="left"/>
      <w:pPr>
        <w:ind w:left="720" w:hanging="360"/>
      </w:pPr>
      <w:rPr>
        <w:rFonts w:eastAsia="Calibri" w:hint="default"/>
        <w:b w:val="0"/>
        <w:sz w:val="3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83469F"/>
    <w:multiLevelType w:val="hybridMultilevel"/>
    <w:tmpl w:val="17C43562"/>
    <w:lvl w:ilvl="0" w:tplc="EEEEA23A">
      <w:start w:val="1"/>
      <w:numFmt w:val="lowerLetter"/>
      <w:lvlText w:val="%1)"/>
      <w:lvlJc w:val="left"/>
      <w:pPr>
        <w:ind w:left="720" w:hanging="360"/>
      </w:pPr>
      <w:rPr>
        <w:rFonts w:eastAsia="Calibri" w:hint="default"/>
        <w:sz w:val="3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8F1"/>
    <w:rsid w:val="001D4048"/>
    <w:rsid w:val="00D43840"/>
    <w:rsid w:val="00E4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B2AE56-8BA7-4CE0-A2B7-DCA973AA3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458F1"/>
    <w:pPr>
      <w:spacing w:line="25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E458F1"/>
    <w:pPr>
      <w:ind w:left="720"/>
      <w:contextualSpacing/>
    </w:pPr>
  </w:style>
  <w:style w:type="paragraph" w:customStyle="1" w:styleId="Standard">
    <w:name w:val="Standard"/>
    <w:rsid w:val="00E458F1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D4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D404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2174</Words>
  <Characters>12395</Characters>
  <Application>Microsoft Office Word</Application>
  <DocSecurity>0</DocSecurity>
  <Lines>103</Lines>
  <Paragraphs>29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3</cp:revision>
  <cp:lastPrinted>2020-10-12T07:34:00Z</cp:lastPrinted>
  <dcterms:created xsi:type="dcterms:W3CDTF">2020-10-09T07:36:00Z</dcterms:created>
  <dcterms:modified xsi:type="dcterms:W3CDTF">2020-10-12T07:37:00Z</dcterms:modified>
</cp:coreProperties>
</file>