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2BE" w:rsidRPr="0091160E" w:rsidRDefault="00AA32BE" w:rsidP="00AA32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91160E">
        <w:rPr>
          <w:rFonts w:ascii="Times New Roman" w:hAnsi="Times New Roman" w:cs="Times New Roman"/>
        </w:rPr>
        <w:t>Obec Horné Strháre podľa § 4 ods. 3 písm. c) a § 6 zákona SNR č. 369/1990 Zb. o obecnom zriadení v znení neskorších predpisov a zákona č. 582/2004 Z. z. o miestnych daniach a miestnom poplatku za komunálne odpady a drobné stavebné odpady v znení neskorších predpisov</w:t>
      </w:r>
    </w:p>
    <w:p w:rsidR="00AA32BE" w:rsidRPr="0091160E" w:rsidRDefault="00AA32BE" w:rsidP="00AA32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AA32BE" w:rsidRPr="0091160E" w:rsidRDefault="00AA32BE" w:rsidP="00AA32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1160E">
        <w:rPr>
          <w:rFonts w:ascii="Times New Roman" w:hAnsi="Times New Roman" w:cs="Times New Roman"/>
          <w:b/>
          <w:bCs/>
        </w:rPr>
        <w:t>v y d á v a</w:t>
      </w:r>
    </w:p>
    <w:p w:rsidR="00AA32BE" w:rsidRPr="0091160E" w:rsidRDefault="00AA32BE" w:rsidP="00AA32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AA32BE" w:rsidRPr="0091160E" w:rsidRDefault="00AA32BE" w:rsidP="00AA32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1160E">
        <w:rPr>
          <w:rFonts w:ascii="Times New Roman" w:hAnsi="Times New Roman" w:cs="Times New Roman"/>
          <w:b/>
          <w:bCs/>
        </w:rPr>
        <w:t xml:space="preserve">Všeobecne záväzné nariadenie </w:t>
      </w:r>
      <w:r w:rsidRPr="0091160E">
        <w:rPr>
          <w:rFonts w:ascii="Times New Roman" w:hAnsi="Times New Roman" w:cs="Times New Roman"/>
          <w:b/>
        </w:rPr>
        <w:t>obec Horné Strháre</w:t>
      </w:r>
      <w:r w:rsidRPr="0091160E">
        <w:rPr>
          <w:rFonts w:ascii="Times New Roman" w:hAnsi="Times New Roman" w:cs="Times New Roman"/>
        </w:rPr>
        <w:t xml:space="preserve"> </w:t>
      </w:r>
      <w:r w:rsidR="00BA6B10">
        <w:rPr>
          <w:rFonts w:ascii="Times New Roman" w:hAnsi="Times New Roman" w:cs="Times New Roman"/>
          <w:b/>
          <w:bCs/>
        </w:rPr>
        <w:t>č. 4/2019</w:t>
      </w:r>
      <w:r w:rsidRPr="0091160E">
        <w:rPr>
          <w:rFonts w:ascii="Times New Roman" w:hAnsi="Times New Roman" w:cs="Times New Roman"/>
          <w:b/>
          <w:bCs/>
        </w:rPr>
        <w:t>, ktorým sa mení a dopĺňa</w:t>
      </w:r>
    </w:p>
    <w:p w:rsidR="00AA32BE" w:rsidRPr="0091160E" w:rsidRDefault="00AA32BE" w:rsidP="00AA32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1160E">
        <w:rPr>
          <w:rFonts w:ascii="Times New Roman" w:hAnsi="Times New Roman" w:cs="Times New Roman"/>
          <w:b/>
          <w:bCs/>
        </w:rPr>
        <w:t xml:space="preserve">Všeobecne záväzné nariadenie </w:t>
      </w:r>
      <w:r w:rsidRPr="0091160E">
        <w:rPr>
          <w:rFonts w:ascii="Times New Roman" w:hAnsi="Times New Roman" w:cs="Times New Roman"/>
        </w:rPr>
        <w:t xml:space="preserve">Obec Horné Strháre </w:t>
      </w:r>
      <w:r w:rsidRPr="0091160E">
        <w:rPr>
          <w:rFonts w:ascii="Times New Roman" w:hAnsi="Times New Roman" w:cs="Times New Roman"/>
          <w:b/>
          <w:bCs/>
        </w:rPr>
        <w:t xml:space="preserve">č. 2/2016 o </w:t>
      </w:r>
      <w:r w:rsidRPr="0091160E">
        <w:rPr>
          <w:rFonts w:ascii="Times New Roman" w:hAnsi="Times New Roman" w:cs="Times New Roman"/>
          <w:b/>
        </w:rPr>
        <w:t>miestnych daniach a miestnom poplatku za komunálne odpady a drobné stavebné odpady na území obce Horné Strháre</w:t>
      </w:r>
    </w:p>
    <w:p w:rsidR="00AA32BE" w:rsidRPr="0091160E" w:rsidRDefault="00AA32BE" w:rsidP="00AA32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AA32BE" w:rsidRPr="0091160E" w:rsidRDefault="0091160E" w:rsidP="00AA32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1160E">
        <w:rPr>
          <w:rFonts w:ascii="Times New Roman" w:hAnsi="Times New Roman" w:cs="Times New Roman"/>
          <w:b/>
          <w:bCs/>
        </w:rPr>
        <w:t>I.</w:t>
      </w:r>
    </w:p>
    <w:p w:rsidR="00AA32BE" w:rsidRPr="0091160E" w:rsidRDefault="00AA32BE" w:rsidP="00AA32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91160E">
        <w:rPr>
          <w:rFonts w:ascii="Times New Roman" w:hAnsi="Times New Roman" w:cs="Times New Roman"/>
        </w:rPr>
        <w:t>Všeobecne záväzné nariadenie obec Horné Strháre č. 2/2016 o miestnych daniach a miestnom poplatku za komunálne odpady a drobné stavebné odpady na území obce Horné Strháre sa mení a dopĺňa takto:</w:t>
      </w:r>
    </w:p>
    <w:p w:rsidR="00AA32BE" w:rsidRPr="0091160E" w:rsidRDefault="00AA32BE" w:rsidP="00AA3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1160E" w:rsidRPr="009B2D68" w:rsidRDefault="00AA32BE" w:rsidP="00AA3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B2D68">
        <w:rPr>
          <w:rFonts w:ascii="Times New Roman" w:hAnsi="Times New Roman" w:cs="Times New Roman"/>
        </w:rPr>
        <w:t xml:space="preserve">1. </w:t>
      </w:r>
      <w:r w:rsidR="0091160E" w:rsidRPr="009B2D68">
        <w:rPr>
          <w:rFonts w:ascii="Times New Roman" w:hAnsi="Times New Roman" w:cs="Times New Roman"/>
        </w:rPr>
        <w:t>„V § 10 ods. 1</w:t>
      </w:r>
      <w:r w:rsidR="003E63B6">
        <w:rPr>
          <w:rFonts w:ascii="Times New Roman" w:hAnsi="Times New Roman" w:cs="Times New Roman"/>
        </w:rPr>
        <w:t xml:space="preserve"> a 2 sa nahrádza denná sadzba z „0,0274“  na  „0,041“</w:t>
      </w:r>
      <w:r w:rsidR="00BA6B10">
        <w:rPr>
          <w:rFonts w:ascii="Times New Roman" w:hAnsi="Times New Roman" w:cs="Times New Roman"/>
        </w:rPr>
        <w:t xml:space="preserve"> na osobu a kalendárny deň </w:t>
      </w:r>
      <w:r w:rsidR="003E63B6">
        <w:rPr>
          <w:rFonts w:ascii="Times New Roman" w:hAnsi="Times New Roman" w:cs="Times New Roman"/>
        </w:rPr>
        <w:t xml:space="preserve"> </w:t>
      </w:r>
      <w:proofErr w:type="spellStart"/>
      <w:r w:rsidR="003E63B6">
        <w:rPr>
          <w:rFonts w:ascii="Times New Roman" w:hAnsi="Times New Roman" w:cs="Times New Roman"/>
        </w:rPr>
        <w:t>t.j</w:t>
      </w:r>
      <w:proofErr w:type="spellEnd"/>
      <w:r w:rsidR="003E63B6">
        <w:rPr>
          <w:rFonts w:ascii="Times New Roman" w:hAnsi="Times New Roman" w:cs="Times New Roman"/>
        </w:rPr>
        <w:t xml:space="preserve">. suma  „10 eur“ </w:t>
      </w:r>
      <w:r w:rsidR="00BA6B10">
        <w:rPr>
          <w:rFonts w:ascii="Times New Roman" w:hAnsi="Times New Roman" w:cs="Times New Roman"/>
        </w:rPr>
        <w:t>sa</w:t>
      </w:r>
      <w:r w:rsidR="0091160E" w:rsidRPr="009B2D68">
        <w:rPr>
          <w:rFonts w:ascii="Times New Roman" w:hAnsi="Times New Roman" w:cs="Times New Roman"/>
        </w:rPr>
        <w:t xml:space="preserve"> nahrádza sumou „15 eur“.</w:t>
      </w:r>
    </w:p>
    <w:p w:rsidR="00AA32BE" w:rsidRPr="009B2D68" w:rsidRDefault="00AA32BE" w:rsidP="00AA3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A32BE" w:rsidRPr="006E554B" w:rsidRDefault="009B2D68" w:rsidP="00AA3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V § 10</w:t>
      </w:r>
      <w:r w:rsidR="00AA32BE" w:rsidRPr="009B2D68">
        <w:rPr>
          <w:rFonts w:ascii="Times New Roman" w:hAnsi="Times New Roman" w:cs="Times New Roman"/>
        </w:rPr>
        <w:t xml:space="preserve"> </w:t>
      </w:r>
      <w:r w:rsidR="00AA32BE" w:rsidRPr="006E554B">
        <w:rPr>
          <w:rFonts w:ascii="Times New Roman" w:hAnsi="Times New Roman" w:cs="Times New Roman"/>
        </w:rPr>
        <w:t>sa dopĺňa odsek 3, ktorý znie: „ Sadzba poplatku pre množstvový zber sa ustanovuje vo výške 0, 015 eura za 1 kg drobných stavebných odpadov bez obsahu škodlivín „.</w:t>
      </w:r>
    </w:p>
    <w:p w:rsidR="00AA32BE" w:rsidRPr="006E554B" w:rsidRDefault="00AA32BE" w:rsidP="00AA3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6E554B" w:rsidRPr="006E554B" w:rsidRDefault="006E554B" w:rsidP="0091160E">
      <w:pPr>
        <w:pStyle w:val="Bezriadkovania"/>
        <w:rPr>
          <w:rFonts w:ascii="Times New Roman" w:hAnsi="Times New Roman" w:cs="Times New Roman"/>
        </w:rPr>
      </w:pPr>
      <w:r w:rsidRPr="006E554B">
        <w:rPr>
          <w:rFonts w:ascii="Times New Roman" w:hAnsi="Times New Roman" w:cs="Times New Roman"/>
        </w:rPr>
        <w:t>3. § 10a</w:t>
      </w:r>
      <w:r w:rsidR="00AA32BE" w:rsidRPr="006E554B">
        <w:rPr>
          <w:rFonts w:ascii="Times New Roman" w:hAnsi="Times New Roman" w:cs="Times New Roman"/>
        </w:rPr>
        <w:t xml:space="preserve"> vrátane nadpisu znie:</w:t>
      </w:r>
      <w:r w:rsidR="0091160E" w:rsidRPr="006E554B">
        <w:rPr>
          <w:rFonts w:ascii="Times New Roman" w:hAnsi="Times New Roman" w:cs="Times New Roman"/>
        </w:rPr>
        <w:t xml:space="preserve">      </w:t>
      </w:r>
    </w:p>
    <w:p w:rsidR="006E554B" w:rsidRPr="006E554B" w:rsidRDefault="006E554B" w:rsidP="0091160E">
      <w:pPr>
        <w:pStyle w:val="Bezriadkovania"/>
        <w:rPr>
          <w:rFonts w:ascii="Times New Roman" w:hAnsi="Times New Roman" w:cs="Times New Roman"/>
        </w:rPr>
      </w:pPr>
    </w:p>
    <w:p w:rsidR="006E554B" w:rsidRPr="006E554B" w:rsidRDefault="0073372A" w:rsidP="006E554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„</w:t>
      </w:r>
      <w:r w:rsidR="006E554B" w:rsidRPr="006E554B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§ 1</w:t>
      </w:r>
      <w:r w:rsidR="006E554B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0a</w:t>
      </w:r>
    </w:p>
    <w:p w:rsidR="006E554B" w:rsidRPr="006E554B" w:rsidRDefault="006E554B" w:rsidP="006E554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b/>
          <w:bCs/>
          <w:color w:val="000000"/>
          <w:lang w:eastAsia="sk-SK"/>
        </w:rPr>
        <w:t>Spôsoby, forma, miesto a lehota zaplatenia poplatku pri množstvovom zbere a vrátenia poplatku</w:t>
      </w:r>
    </w:p>
    <w:p w:rsidR="006E554B" w:rsidRPr="006E554B" w:rsidRDefault="006E554B" w:rsidP="006E554B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</w:p>
    <w:p w:rsidR="006E554B" w:rsidRPr="006E554B" w:rsidRDefault="006E554B" w:rsidP="006E554B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1) Poplatník môže pri množstvovom zbere (s výnimkou zberu drobného stavebného odpadu) zaplatiť správcovi dane poplatok:</w:t>
      </w:r>
    </w:p>
    <w:p w:rsidR="006E554B" w:rsidRPr="006E554B" w:rsidRDefault="006E554B" w:rsidP="006E554B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a) spôsobom </w:t>
      </w:r>
    </w:p>
    <w:p w:rsidR="006E554B" w:rsidRPr="006E554B" w:rsidRDefault="006E554B" w:rsidP="006E554B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– v hotovosti priamo do pokladne správcu dane,</w:t>
      </w:r>
    </w:p>
    <w:p w:rsidR="006E554B" w:rsidRPr="006E554B" w:rsidRDefault="006E554B" w:rsidP="006E554B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- bezhotovostným prevodom na účet správcu dane vedený v</w:t>
      </w:r>
    </w:p>
    <w:p w:rsidR="006E554B" w:rsidRPr="006E554B" w:rsidRDefault="00BA6B10" w:rsidP="006E554B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  <w:r>
        <w:rPr>
          <w:rFonts w:ascii="Times New Roman" w:eastAsia="Times New Roman" w:hAnsi="Times New Roman" w:cs="Times New Roman"/>
          <w:color w:val="000000"/>
          <w:lang w:eastAsia="sk-SK"/>
        </w:rPr>
        <w:t>OTP banka</w:t>
      </w:r>
      <w:r w:rsidR="006E554B" w:rsidRPr="006E554B">
        <w:rPr>
          <w:rFonts w:ascii="Times New Roman" w:eastAsia="Times New Roman" w:hAnsi="Times New Roman" w:cs="Times New Roman"/>
          <w:color w:val="000000"/>
          <w:lang w:eastAsia="sk-SK"/>
        </w:rPr>
        <w:t xml:space="preserve">, </w:t>
      </w:r>
      <w:proofErr w:type="spellStart"/>
      <w:r w:rsidR="006E554B" w:rsidRPr="006E554B">
        <w:rPr>
          <w:rFonts w:ascii="Times New Roman" w:eastAsia="Times New Roman" w:hAnsi="Times New Roman" w:cs="Times New Roman"/>
          <w:color w:val="000000"/>
          <w:lang w:eastAsia="sk-SK"/>
        </w:rPr>
        <w:t>a.s</w:t>
      </w:r>
      <w:proofErr w:type="spellEnd"/>
      <w:r w:rsidR="006E554B" w:rsidRPr="006E554B">
        <w:rPr>
          <w:rFonts w:ascii="Times New Roman" w:eastAsia="Times New Roman" w:hAnsi="Times New Roman" w:cs="Times New Roman"/>
          <w:color w:val="000000"/>
          <w:lang w:eastAsia="sk-SK"/>
        </w:rPr>
        <w:t xml:space="preserve">., </w:t>
      </w:r>
      <w:r>
        <w:rPr>
          <w:rFonts w:ascii="Times New Roman" w:eastAsia="Times New Roman" w:hAnsi="Times New Roman" w:cs="Times New Roman"/>
          <w:color w:val="000000"/>
          <w:lang w:eastAsia="sk-SK"/>
        </w:rPr>
        <w:t xml:space="preserve">číslo účtu </w:t>
      </w:r>
      <w:r w:rsidR="006E554B" w:rsidRPr="006E554B">
        <w:rPr>
          <w:rFonts w:ascii="Times New Roman" w:eastAsia="Times New Roman" w:hAnsi="Times New Roman" w:cs="Times New Roman"/>
          <w:color w:val="000000"/>
          <w:lang w:eastAsia="sk-SK"/>
        </w:rPr>
        <w:t xml:space="preserve"> IB</w:t>
      </w:r>
      <w:r>
        <w:rPr>
          <w:rFonts w:ascii="Times New Roman" w:eastAsia="Times New Roman" w:hAnsi="Times New Roman" w:cs="Times New Roman"/>
          <w:color w:val="000000"/>
          <w:lang w:eastAsia="sk-SK"/>
        </w:rPr>
        <w:t>AN – SK30 5200 0000 0000 1232 4336</w:t>
      </w:r>
      <w:r w:rsidR="006E554B" w:rsidRPr="006E554B">
        <w:rPr>
          <w:rFonts w:ascii="Times New Roman" w:eastAsia="Times New Roman" w:hAnsi="Times New Roman" w:cs="Times New Roman"/>
          <w:color w:val="000000"/>
          <w:lang w:eastAsia="sk-SK"/>
        </w:rPr>
        <w:t>, </w:t>
      </w:r>
    </w:p>
    <w:p w:rsidR="006E554B" w:rsidRPr="006E554B" w:rsidRDefault="006E554B" w:rsidP="006E554B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b) formou </w:t>
      </w:r>
    </w:p>
    <w:p w:rsidR="006E554B" w:rsidRPr="006E554B" w:rsidRDefault="006E554B" w:rsidP="006E554B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- šeku,</w:t>
      </w:r>
    </w:p>
    <w:p w:rsidR="006E554B" w:rsidRPr="006E554B" w:rsidRDefault="006E554B" w:rsidP="006E554B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- príkazu na úhradu z účtu poplatníka na účet správcu dane,</w:t>
      </w:r>
    </w:p>
    <w:p w:rsidR="006E554B" w:rsidRPr="006E554B" w:rsidRDefault="006E554B" w:rsidP="006E554B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c) na mieste</w:t>
      </w:r>
    </w:p>
    <w:p w:rsidR="006E554B" w:rsidRPr="006E554B" w:rsidRDefault="006E554B" w:rsidP="006E554B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- u správcu dane,</w:t>
      </w:r>
    </w:p>
    <w:p w:rsidR="006E554B" w:rsidRPr="006E554B" w:rsidRDefault="006E554B" w:rsidP="006E554B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- v príslušnej banke,</w:t>
      </w:r>
    </w:p>
    <w:p w:rsidR="006E554B" w:rsidRPr="006E554B" w:rsidRDefault="006E554B" w:rsidP="006E554B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- na pošte,</w:t>
      </w:r>
    </w:p>
    <w:p w:rsidR="006E554B" w:rsidRPr="006E554B" w:rsidRDefault="006E554B" w:rsidP="006E554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d) v lehote stanovenej vo faktúre, ktorú správca dane vystaví poplatníkovi za odvoz komunálneho odpadu.</w:t>
      </w:r>
    </w:p>
    <w:p w:rsidR="006E554B" w:rsidRPr="006E554B" w:rsidRDefault="006E554B" w:rsidP="006E554B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</w:p>
    <w:p w:rsidR="006E554B" w:rsidRPr="006E554B" w:rsidRDefault="006E554B" w:rsidP="006E554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2) Pri množstvovom zbere drobného stavebného odpadu poplatok platí poplatník v hotovosti na mieste zberu do pokladne správcu dane.</w:t>
      </w:r>
    </w:p>
    <w:p w:rsidR="006E554B" w:rsidRPr="006E554B" w:rsidRDefault="006E554B" w:rsidP="006E554B">
      <w:pPr>
        <w:spacing w:after="0" w:line="240" w:lineRule="auto"/>
        <w:rPr>
          <w:rFonts w:ascii="Times New Roman" w:eastAsia="Times New Roman" w:hAnsi="Times New Roman" w:cs="Times New Roman"/>
          <w:lang w:eastAsia="sk-SK"/>
        </w:rPr>
      </w:pPr>
    </w:p>
    <w:p w:rsidR="006E554B" w:rsidRPr="006E554B" w:rsidRDefault="006E554B" w:rsidP="006E554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3) Ak poplatník uhradil správcovi dane vyšší poplatok, ako bol povinný uhradiť, správca dane na základe písomnej žiadosti poplatníka preplatok vráti v lehote do 30 dní od doručenia žiadosti o jeho vrátenie, ak správca dane nemôže poplatok použiť podľa § 79 ods. 1 zákona č. 563/2009 Z.z. o správe daní a poplatkov v znení neskorších predpisov:</w:t>
      </w:r>
    </w:p>
    <w:p w:rsidR="006E554B" w:rsidRPr="006E554B" w:rsidRDefault="006E554B" w:rsidP="006E554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a) spôsobom</w:t>
      </w:r>
    </w:p>
    <w:p w:rsidR="006E554B" w:rsidRPr="006E554B" w:rsidRDefault="006E554B" w:rsidP="006E554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- v hotovosti z pokladne správcu dane,</w:t>
      </w:r>
    </w:p>
    <w:p w:rsidR="006E554B" w:rsidRPr="006E554B" w:rsidRDefault="006E554B" w:rsidP="006E554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- bezhotovostným prevodom z účtu správcu dane na účet poplatníka,</w:t>
      </w:r>
    </w:p>
    <w:p w:rsidR="006E554B" w:rsidRPr="006E554B" w:rsidRDefault="006E554B" w:rsidP="006E554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b) formou</w:t>
      </w:r>
    </w:p>
    <w:p w:rsidR="006E554B" w:rsidRPr="006E554B" w:rsidRDefault="006E554B" w:rsidP="006E554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- výdavkového dokladu,</w:t>
      </w:r>
    </w:p>
    <w:p w:rsidR="006E554B" w:rsidRPr="006E554B" w:rsidRDefault="006E554B" w:rsidP="006E554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- poštového šeku,</w:t>
      </w:r>
    </w:p>
    <w:p w:rsidR="006E554B" w:rsidRPr="006E554B" w:rsidRDefault="006E554B" w:rsidP="006E554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t>- príkazu na úhradu z účtu správcu dane na účet poplatníka,</w:t>
      </w:r>
    </w:p>
    <w:p w:rsidR="006E554B" w:rsidRPr="006E554B" w:rsidRDefault="006E554B" w:rsidP="006E554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  <w:r w:rsidRPr="006E554B">
        <w:rPr>
          <w:rFonts w:ascii="Times New Roman" w:eastAsia="Times New Roman" w:hAnsi="Times New Roman" w:cs="Times New Roman"/>
          <w:color w:val="000000"/>
          <w:lang w:eastAsia="sk-SK"/>
        </w:rPr>
        <w:lastRenderedPageBreak/>
        <w:t>c) do 30 dní od doručenia žiadosti o jeho vrátenie.</w:t>
      </w:r>
      <w:r w:rsidR="0073372A">
        <w:rPr>
          <w:rFonts w:ascii="Times New Roman" w:eastAsia="Times New Roman" w:hAnsi="Times New Roman" w:cs="Times New Roman"/>
          <w:color w:val="000000"/>
          <w:lang w:eastAsia="sk-SK"/>
        </w:rPr>
        <w:t>“</w:t>
      </w:r>
    </w:p>
    <w:p w:rsidR="002D7697" w:rsidRPr="0091160E" w:rsidRDefault="0091160E" w:rsidP="0091160E">
      <w:pPr>
        <w:pStyle w:val="Bezriadkovania"/>
        <w:rPr>
          <w:rFonts w:ascii="Times New Roman" w:hAnsi="Times New Roman" w:cs="Times New Roman"/>
        </w:rPr>
      </w:pPr>
      <w:r w:rsidRPr="009B2D68">
        <w:rPr>
          <w:rFonts w:ascii="Times New Roman" w:hAnsi="Times New Roman" w:cs="Times New Roman"/>
        </w:rPr>
        <w:t xml:space="preserve">   </w:t>
      </w:r>
      <w:r w:rsidRPr="0091160E">
        <w:rPr>
          <w:rFonts w:ascii="Times New Roman" w:hAnsi="Times New Roman" w:cs="Times New Roman"/>
        </w:rPr>
        <w:t xml:space="preserve">                                  </w:t>
      </w:r>
    </w:p>
    <w:p w:rsidR="0091160E" w:rsidRPr="0091160E" w:rsidRDefault="0091160E" w:rsidP="0091160E">
      <w:pPr>
        <w:pStyle w:val="Bezriadkovania"/>
        <w:jc w:val="center"/>
        <w:rPr>
          <w:rFonts w:ascii="Times New Roman" w:hAnsi="Times New Roman" w:cs="Times New Roman"/>
        </w:rPr>
      </w:pPr>
      <w:r w:rsidRPr="0091160E">
        <w:rPr>
          <w:rFonts w:ascii="Times New Roman" w:hAnsi="Times New Roman" w:cs="Times New Roman"/>
        </w:rPr>
        <w:t>II.</w:t>
      </w:r>
    </w:p>
    <w:p w:rsidR="00AA32BE" w:rsidRPr="0091160E" w:rsidRDefault="00AA32BE" w:rsidP="00AA32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1160E">
        <w:rPr>
          <w:rFonts w:ascii="Times New Roman" w:hAnsi="Times New Roman" w:cs="Times New Roman"/>
          <w:b/>
          <w:bCs/>
        </w:rPr>
        <w:t>Účinnosť</w:t>
      </w:r>
    </w:p>
    <w:p w:rsidR="006E554B" w:rsidRDefault="00E31CE2" w:rsidP="006E55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AA32BE" w:rsidRPr="0091160E">
        <w:rPr>
          <w:rFonts w:ascii="Times New Roman" w:hAnsi="Times New Roman" w:cs="Times New Roman"/>
        </w:rPr>
        <w:t>Toto všeobecne záväzné nariadenie bolo schválené dň</w:t>
      </w:r>
      <w:r w:rsidR="0091160E" w:rsidRPr="0091160E">
        <w:rPr>
          <w:rFonts w:ascii="Times New Roman" w:hAnsi="Times New Roman" w:cs="Times New Roman"/>
        </w:rPr>
        <w:t xml:space="preserve">a ................... </w:t>
      </w:r>
      <w:r w:rsidR="00AA32BE" w:rsidRPr="0091160E">
        <w:rPr>
          <w:rFonts w:ascii="Times New Roman" w:hAnsi="Times New Roman" w:cs="Times New Roman"/>
        </w:rPr>
        <w:t xml:space="preserve"> uznesením zastupiteľstva č. ........./......... a nadobúda účinnosť dň</w:t>
      </w:r>
      <w:r w:rsidR="006E554B">
        <w:rPr>
          <w:rFonts w:ascii="Times New Roman" w:hAnsi="Times New Roman" w:cs="Times New Roman"/>
        </w:rPr>
        <w:t xml:space="preserve">om </w:t>
      </w:r>
      <w:r w:rsidR="006E554B" w:rsidRPr="004F0AB9">
        <w:rPr>
          <w:rFonts w:ascii="Times New Roman" w:hAnsi="Times New Roman" w:cs="Times New Roman"/>
          <w:b/>
          <w:u w:val="single"/>
        </w:rPr>
        <w:t>1. januára 2020</w:t>
      </w:r>
      <w:r w:rsidR="006E554B" w:rsidRPr="004F0AB9">
        <w:rPr>
          <w:rFonts w:ascii="Times New Roman" w:hAnsi="Times New Roman" w:cs="Times New Roman"/>
        </w:rPr>
        <w:t>.</w:t>
      </w:r>
    </w:p>
    <w:p w:rsidR="00E31CE2" w:rsidRDefault="00E31CE2" w:rsidP="006E55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E31CE2" w:rsidRDefault="00E31CE2" w:rsidP="00E31C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F0AB9">
        <w:rPr>
          <w:rFonts w:ascii="Times New Roman" w:hAnsi="Times New Roman" w:cs="Times New Roman"/>
        </w:rPr>
        <w:t>2. Návrh Všeobecne závä</w:t>
      </w:r>
      <w:r>
        <w:rPr>
          <w:rFonts w:ascii="Times New Roman" w:hAnsi="Times New Roman" w:cs="Times New Roman"/>
        </w:rPr>
        <w:t>zného nariadenia obce Horné Strháre</w:t>
      </w:r>
      <w:r w:rsidRPr="004F0AB9">
        <w:rPr>
          <w:rFonts w:ascii="Times New Roman" w:hAnsi="Times New Roman" w:cs="Times New Roman"/>
        </w:rPr>
        <w:t xml:space="preserve"> č</w:t>
      </w:r>
      <w:r w:rsidR="00BA6B10">
        <w:rPr>
          <w:rFonts w:ascii="Times New Roman" w:hAnsi="Times New Roman" w:cs="Times New Roman"/>
        </w:rPr>
        <w:t>. 4/2019</w:t>
      </w:r>
      <w:r w:rsidRPr="004F0AB9">
        <w:rPr>
          <w:rFonts w:ascii="Times New Roman" w:hAnsi="Times New Roman" w:cs="Times New Roman"/>
        </w:rPr>
        <w:t xml:space="preserve"> bol zverejnený na úradnej tabuli </w:t>
      </w:r>
      <w:r>
        <w:rPr>
          <w:rFonts w:ascii="Times New Roman" w:hAnsi="Times New Roman" w:cs="Times New Roman"/>
        </w:rPr>
        <w:t>obce Horné Strháre</w:t>
      </w:r>
      <w:r w:rsidRPr="004F0AB9">
        <w:rPr>
          <w:rFonts w:ascii="Times New Roman" w:hAnsi="Times New Roman" w:cs="Times New Roman"/>
        </w:rPr>
        <w:t xml:space="preserve"> a na webovom sídle </w:t>
      </w:r>
      <w:r>
        <w:rPr>
          <w:rFonts w:ascii="Times New Roman" w:hAnsi="Times New Roman" w:cs="Times New Roman"/>
        </w:rPr>
        <w:t>obce Horné Strháre</w:t>
      </w:r>
      <w:r w:rsidRPr="004F0AB9">
        <w:rPr>
          <w:rFonts w:ascii="Times New Roman" w:hAnsi="Times New Roman" w:cs="Times New Roman"/>
        </w:rPr>
        <w:t xml:space="preserve"> </w:t>
      </w:r>
      <w:r w:rsidR="00617717">
        <w:rPr>
          <w:rFonts w:ascii="Times New Roman" w:hAnsi="Times New Roman" w:cs="Times New Roman"/>
        </w:rPr>
        <w:t>od 13.11.2019</w:t>
      </w:r>
      <w:r>
        <w:rPr>
          <w:rFonts w:ascii="Times New Roman" w:hAnsi="Times New Roman" w:cs="Times New Roman"/>
        </w:rPr>
        <w:t xml:space="preserve"> </w:t>
      </w:r>
      <w:r w:rsidRPr="004F0AB9">
        <w:rPr>
          <w:rFonts w:ascii="Times New Roman" w:hAnsi="Times New Roman" w:cs="Times New Roman"/>
        </w:rPr>
        <w:t xml:space="preserve"> do </w:t>
      </w:r>
      <w:r w:rsidR="00617717">
        <w:rPr>
          <w:rFonts w:ascii="Times New Roman" w:hAnsi="Times New Roman" w:cs="Times New Roman"/>
        </w:rPr>
        <w:t>28.11.2019</w:t>
      </w:r>
      <w:r>
        <w:rPr>
          <w:rFonts w:ascii="Times New Roman" w:hAnsi="Times New Roman" w:cs="Times New Roman"/>
        </w:rPr>
        <w:t xml:space="preserve"> </w:t>
      </w:r>
      <w:r w:rsidRPr="004F0AB9">
        <w:rPr>
          <w:rFonts w:ascii="Times New Roman" w:hAnsi="Times New Roman" w:cs="Times New Roman"/>
        </w:rPr>
        <w:t>.</w:t>
      </w:r>
    </w:p>
    <w:p w:rsidR="00E31CE2" w:rsidRDefault="00E31CE2" w:rsidP="00E31C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E31CE2" w:rsidRPr="00FA19B1" w:rsidRDefault="00E31CE2" w:rsidP="00E31CE2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FA19B1">
        <w:rPr>
          <w:rFonts w:ascii="Times New Roman" w:hAnsi="Times New Roman" w:cs="Times New Roman"/>
          <w:sz w:val="22"/>
          <w:szCs w:val="22"/>
        </w:rPr>
        <w:t>3. Úplné znenie VZN č.2/2016, o miestnych daniach a miestnom poplatku za komunálne odpady a drobné stavebné odpady na území obce Horné Strháre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A19B1">
        <w:rPr>
          <w:rFonts w:ascii="Times New Roman" w:hAnsi="Times New Roman" w:cs="Times New Roman"/>
          <w:sz w:val="22"/>
          <w:szCs w:val="22"/>
        </w:rPr>
        <w:t xml:space="preserve">bude prístupné na obecnom úrade obce Horné Strháre a na webovom sídle obce Horné Strháre. </w:t>
      </w:r>
    </w:p>
    <w:p w:rsidR="00E31CE2" w:rsidRPr="00FA19B1" w:rsidRDefault="00E31CE2" w:rsidP="00E31CE2">
      <w:pPr>
        <w:tabs>
          <w:tab w:val="left" w:pos="5882"/>
        </w:tabs>
        <w:rPr>
          <w:rFonts w:ascii="Times New Roman" w:hAnsi="Times New Roman" w:cs="Times New Roman"/>
        </w:rPr>
      </w:pPr>
    </w:p>
    <w:p w:rsidR="00E31CE2" w:rsidRPr="004F0AB9" w:rsidRDefault="00E31CE2" w:rsidP="00E31C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E31CE2" w:rsidRPr="004F0AB9" w:rsidRDefault="00E31CE2" w:rsidP="00E31C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E31CE2" w:rsidRPr="0091160E" w:rsidRDefault="00E31CE2" w:rsidP="00E31C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1160E">
        <w:rPr>
          <w:rFonts w:ascii="Times New Roman" w:hAnsi="Times New Roman" w:cs="Times New Roman"/>
        </w:rPr>
        <w:t xml:space="preserve">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</w:t>
      </w:r>
      <w:r w:rsidRPr="0091160E">
        <w:rPr>
          <w:rFonts w:ascii="Times New Roman" w:hAnsi="Times New Roman" w:cs="Times New Roman"/>
        </w:rPr>
        <w:t>Obec Horné Strháre</w:t>
      </w:r>
    </w:p>
    <w:p w:rsidR="00E31CE2" w:rsidRDefault="00E31CE2" w:rsidP="00E31CE2">
      <w:pPr>
        <w:tabs>
          <w:tab w:val="left" w:pos="5882"/>
        </w:tabs>
        <w:rPr>
          <w:rFonts w:ascii="Times New Roman" w:hAnsi="Times New Roman" w:cs="Times New Roman"/>
        </w:rPr>
      </w:pPr>
      <w:r w:rsidRPr="0091160E">
        <w:rPr>
          <w:rFonts w:ascii="Times New Roman" w:hAnsi="Times New Roman" w:cs="Times New Roman"/>
        </w:rPr>
        <w:t xml:space="preserve">                                                                                                         v zastúpení starostu obce</w:t>
      </w:r>
    </w:p>
    <w:p w:rsidR="00E31CE2" w:rsidRDefault="00E31CE2" w:rsidP="00E31CE2">
      <w:pPr>
        <w:tabs>
          <w:tab w:val="left" w:pos="5882"/>
        </w:tabs>
        <w:rPr>
          <w:rFonts w:ascii="Times New Roman" w:hAnsi="Times New Roman" w:cs="Times New Roman"/>
        </w:rPr>
      </w:pPr>
    </w:p>
    <w:p w:rsidR="00E31CE2" w:rsidRDefault="00E31CE2" w:rsidP="00E31CE2">
      <w:pPr>
        <w:tabs>
          <w:tab w:val="left" w:pos="5882"/>
        </w:tabs>
        <w:rPr>
          <w:rFonts w:ascii="Times New Roman" w:hAnsi="Times New Roman" w:cs="Times New Roman"/>
        </w:rPr>
      </w:pPr>
      <w:r w:rsidRPr="004F0AB9">
        <w:rPr>
          <w:rFonts w:ascii="Times New Roman" w:hAnsi="Times New Roman" w:cs="Times New Roman"/>
        </w:rPr>
        <w:t xml:space="preserve">Dátum </w:t>
      </w:r>
      <w:r w:rsidR="00617717">
        <w:rPr>
          <w:rFonts w:ascii="Times New Roman" w:hAnsi="Times New Roman" w:cs="Times New Roman"/>
        </w:rPr>
        <w:t>vyvesenia nariadenia: 13.11.2019</w:t>
      </w:r>
    </w:p>
    <w:p w:rsidR="00E31CE2" w:rsidRPr="004F0AB9" w:rsidRDefault="00E31CE2" w:rsidP="006E55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6E554B" w:rsidRPr="004F0AB9" w:rsidRDefault="006E554B" w:rsidP="006E55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A32BE" w:rsidRPr="0091160E" w:rsidRDefault="00AA32BE" w:rsidP="00AA3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A32BE" w:rsidRPr="0091160E" w:rsidRDefault="00AA32BE" w:rsidP="00AA3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sectPr w:rsidR="00AA32BE" w:rsidRPr="0091160E" w:rsidSect="002D76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2BE"/>
    <w:rsid w:val="0010487D"/>
    <w:rsid w:val="002D7697"/>
    <w:rsid w:val="003E63B6"/>
    <w:rsid w:val="00617717"/>
    <w:rsid w:val="00641439"/>
    <w:rsid w:val="006E554B"/>
    <w:rsid w:val="0073372A"/>
    <w:rsid w:val="00864404"/>
    <w:rsid w:val="0091160E"/>
    <w:rsid w:val="009B2D68"/>
    <w:rsid w:val="00AA32BE"/>
    <w:rsid w:val="00BA6B10"/>
    <w:rsid w:val="00E31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32D003-4DC2-4123-B0AA-247CA0A8F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D769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AA32BE"/>
    <w:pPr>
      <w:ind w:left="720"/>
      <w:contextualSpacing/>
    </w:pPr>
  </w:style>
  <w:style w:type="paragraph" w:styleId="Bezriadkovania">
    <w:name w:val="No Spacing"/>
    <w:uiPriority w:val="1"/>
    <w:qFormat/>
    <w:rsid w:val="0091160E"/>
    <w:pPr>
      <w:spacing w:after="0" w:line="240" w:lineRule="auto"/>
    </w:pPr>
  </w:style>
  <w:style w:type="paragraph" w:styleId="Normlnywebov">
    <w:name w:val="Normal (Web)"/>
    <w:basedOn w:val="Normlny"/>
    <w:uiPriority w:val="99"/>
    <w:semiHidden/>
    <w:unhideWhenUsed/>
    <w:rsid w:val="006E55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Default">
    <w:name w:val="Default"/>
    <w:rsid w:val="00E31CE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48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515</Words>
  <Characters>2941</Characters>
  <Application>Microsoft Office Word</Application>
  <DocSecurity>0</DocSecurity>
  <Lines>24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KUREC Richard</cp:lastModifiedBy>
  <cp:revision>2</cp:revision>
  <dcterms:created xsi:type="dcterms:W3CDTF">2021-03-01T13:27:00Z</dcterms:created>
  <dcterms:modified xsi:type="dcterms:W3CDTF">2021-03-01T13:27:00Z</dcterms:modified>
</cp:coreProperties>
</file>