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614680">
        <w:rPr>
          <w:rFonts w:ascii="Times New Roman" w:hAnsi="Times New Roman" w:cs="Times New Roman"/>
        </w:rPr>
        <w:t xml:space="preserve">Obec Horné Strháre podľa § 4 ods. 3 písm. c) a § 6 zákona SNR č. 369/1990 Zb. o obecnom zriadení v znení neskorších predpisov a </w:t>
      </w:r>
      <w:r w:rsidRPr="00614680">
        <w:rPr>
          <w:rFonts w:ascii="Times New Roman" w:hAnsi="Times New Roman" w:cs="Times New Roman"/>
          <w:color w:val="000000"/>
        </w:rPr>
        <w:t xml:space="preserve">§ 81 ods.3 a ods. 8 zákona NR SR č.79/2015 Z. z. o odpadoch a o zmene a doplnení niektorých zákonom </w:t>
      </w:r>
      <w:r w:rsidRPr="00614680">
        <w:rPr>
          <w:rFonts w:ascii="Times New Roman" w:hAnsi="Times New Roman" w:cs="Times New Roman"/>
        </w:rPr>
        <w:t>v znení neskorších predpisov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14680">
        <w:rPr>
          <w:rFonts w:ascii="Times New Roman" w:hAnsi="Times New Roman" w:cs="Times New Roman"/>
          <w:b/>
          <w:bCs/>
        </w:rPr>
        <w:t>v y d á v a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14680">
        <w:rPr>
          <w:rFonts w:ascii="Times New Roman" w:hAnsi="Times New Roman" w:cs="Times New Roman"/>
          <w:b/>
          <w:bCs/>
        </w:rPr>
        <w:t xml:space="preserve">Všeobecne záväzné nariadenie </w:t>
      </w:r>
      <w:r w:rsidRPr="00614680">
        <w:rPr>
          <w:rFonts w:ascii="Times New Roman" w:hAnsi="Times New Roman" w:cs="Times New Roman"/>
          <w:b/>
        </w:rPr>
        <w:t>obec Horné Strháre</w:t>
      </w:r>
      <w:r w:rsidRPr="00614680">
        <w:rPr>
          <w:rFonts w:ascii="Times New Roman" w:hAnsi="Times New Roman" w:cs="Times New Roman"/>
        </w:rPr>
        <w:t xml:space="preserve"> </w:t>
      </w:r>
      <w:r w:rsidR="006B1BA5">
        <w:rPr>
          <w:rFonts w:ascii="Times New Roman" w:hAnsi="Times New Roman" w:cs="Times New Roman"/>
          <w:b/>
          <w:bCs/>
        </w:rPr>
        <w:t>č. 5/2019</w:t>
      </w:r>
      <w:r w:rsidRPr="00614680">
        <w:rPr>
          <w:rFonts w:ascii="Times New Roman" w:hAnsi="Times New Roman" w:cs="Times New Roman"/>
          <w:b/>
          <w:bCs/>
        </w:rPr>
        <w:t>, ktorým sa mení a dopĺňa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14680">
        <w:rPr>
          <w:rFonts w:ascii="Times New Roman" w:hAnsi="Times New Roman" w:cs="Times New Roman"/>
          <w:b/>
          <w:bCs/>
        </w:rPr>
        <w:t xml:space="preserve">Všeobecne záväzné nariadenie </w:t>
      </w:r>
      <w:r w:rsidRPr="00614680">
        <w:rPr>
          <w:rFonts w:ascii="Times New Roman" w:hAnsi="Times New Roman" w:cs="Times New Roman"/>
        </w:rPr>
        <w:t xml:space="preserve">Obec Horné Strháre </w:t>
      </w:r>
      <w:r w:rsidRPr="00614680">
        <w:rPr>
          <w:rFonts w:ascii="Times New Roman" w:hAnsi="Times New Roman" w:cs="Times New Roman"/>
          <w:b/>
          <w:bCs/>
        </w:rPr>
        <w:t>č. 1/2016 o nakladaní s komunálnymi odpadmi a s drobnými stavebnými odpadmi na území obce Horné Strháre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14680">
        <w:rPr>
          <w:rFonts w:ascii="Times New Roman" w:hAnsi="Times New Roman" w:cs="Times New Roman"/>
          <w:b/>
          <w:bCs/>
        </w:rPr>
        <w:t>I.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 xml:space="preserve">Všeobecne záväzné nariadenie obec Horné Strháre č. </w:t>
      </w:r>
      <w:r w:rsidRPr="00614680">
        <w:rPr>
          <w:rFonts w:ascii="Times New Roman" w:hAnsi="Times New Roman" w:cs="Times New Roman"/>
          <w:b/>
          <w:bCs/>
        </w:rPr>
        <w:t>1/2016 o nakladaní s komunálnymi odpadmi a s drobnými stavebnými odpadmi na území obce Horné Strháre</w:t>
      </w:r>
      <w:r w:rsidR="006E7776" w:rsidRPr="00614680">
        <w:rPr>
          <w:rFonts w:ascii="Times New Roman" w:hAnsi="Times New Roman" w:cs="Times New Roman"/>
          <w:b/>
          <w:bCs/>
        </w:rPr>
        <w:t xml:space="preserve"> </w:t>
      </w:r>
      <w:r w:rsidRPr="00614680">
        <w:rPr>
          <w:rFonts w:ascii="Times New Roman" w:hAnsi="Times New Roman" w:cs="Times New Roman"/>
        </w:rPr>
        <w:t>sa mení a dopĺňa takto: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A6686" w:rsidRPr="00614680" w:rsidRDefault="00614680" w:rsidP="00614680">
      <w:pPr>
        <w:pStyle w:val="Bezriadkovania"/>
        <w:rPr>
          <w:rFonts w:ascii="Times New Roman" w:eastAsia="Times New Roman" w:hAnsi="Times New Roman" w:cs="Times New Roman"/>
          <w:lang w:eastAsia="sk-SK"/>
        </w:rPr>
      </w:pPr>
      <w:r w:rsidRPr="00614680">
        <w:rPr>
          <w:rFonts w:ascii="Times New Roman" w:hAnsi="Times New Roman" w:cs="Times New Roman"/>
          <w:b/>
        </w:rPr>
        <w:t xml:space="preserve">1. V § 6a odsek 1 znie: </w:t>
      </w:r>
      <w:r w:rsidRPr="00614680">
        <w:rPr>
          <w:rFonts w:ascii="Times New Roman" w:eastAsia="Times New Roman" w:hAnsi="Times New Roman" w:cs="Times New Roman"/>
          <w:lang w:eastAsia="sk-SK"/>
        </w:rPr>
        <w:t>„</w:t>
      </w:r>
      <w:r w:rsidR="006E7776" w:rsidRPr="00614680">
        <w:rPr>
          <w:rFonts w:ascii="Times New Roman" w:eastAsia="Times New Roman" w:hAnsi="Times New Roman" w:cs="Times New Roman"/>
          <w:lang w:eastAsia="sk-SK"/>
        </w:rPr>
        <w:t>Na zber zmesového komunálneho odpadu sú v obci určené tieto zberné nádoby:</w:t>
      </w:r>
    </w:p>
    <w:p w:rsidR="006E7776" w:rsidRPr="00614680" w:rsidRDefault="00652F2F" w:rsidP="006E7776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 xml:space="preserve">a) </w:t>
      </w:r>
      <w:proofErr w:type="spellStart"/>
      <w:r>
        <w:rPr>
          <w:rFonts w:ascii="Times New Roman" w:eastAsia="Times New Roman" w:hAnsi="Times New Roman" w:cs="Times New Roman"/>
          <w:lang w:eastAsia="sk-SK"/>
        </w:rPr>
        <w:t>kukaná</w:t>
      </w:r>
      <w:r w:rsidR="006E7776" w:rsidRPr="00614680">
        <w:rPr>
          <w:rFonts w:ascii="Times New Roman" w:eastAsia="Times New Roman" w:hAnsi="Times New Roman" w:cs="Times New Roman"/>
          <w:lang w:eastAsia="sk-SK"/>
        </w:rPr>
        <w:t>doby</w:t>
      </w:r>
      <w:proofErr w:type="spellEnd"/>
      <w:r w:rsidR="00F8326E">
        <w:rPr>
          <w:rFonts w:ascii="Times New Roman" w:eastAsia="Times New Roman" w:hAnsi="Times New Roman" w:cs="Times New Roman"/>
          <w:lang w:eastAsia="sk-SK"/>
        </w:rPr>
        <w:t xml:space="preserve"> – 120 l,</w:t>
      </w:r>
    </w:p>
    <w:p w:rsidR="006E7776" w:rsidRPr="00614680" w:rsidRDefault="00F8326E" w:rsidP="006E7776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 xml:space="preserve">b) </w:t>
      </w:r>
      <w:proofErr w:type="spellStart"/>
      <w:r>
        <w:rPr>
          <w:rFonts w:ascii="Times New Roman" w:eastAsia="Times New Roman" w:hAnsi="Times New Roman" w:cs="Times New Roman"/>
          <w:lang w:eastAsia="sk-SK"/>
        </w:rPr>
        <w:t>kukanádoby</w:t>
      </w:r>
      <w:proofErr w:type="spellEnd"/>
      <w:r>
        <w:rPr>
          <w:rFonts w:ascii="Times New Roman" w:eastAsia="Times New Roman" w:hAnsi="Times New Roman" w:cs="Times New Roman"/>
          <w:lang w:eastAsia="sk-SK"/>
        </w:rPr>
        <w:t xml:space="preserve"> – 240</w:t>
      </w:r>
      <w:r w:rsidR="006E7776" w:rsidRPr="00614680">
        <w:rPr>
          <w:rFonts w:ascii="Times New Roman" w:eastAsia="Times New Roman" w:hAnsi="Times New Roman" w:cs="Times New Roman"/>
          <w:lang w:eastAsia="sk-SK"/>
        </w:rPr>
        <w:t xml:space="preserve"> l</w:t>
      </w:r>
      <w:r w:rsidR="00614680" w:rsidRPr="00614680">
        <w:rPr>
          <w:rFonts w:ascii="Times New Roman" w:eastAsia="Times New Roman" w:hAnsi="Times New Roman" w:cs="Times New Roman"/>
          <w:lang w:eastAsia="sk-SK"/>
        </w:rPr>
        <w:t>,</w:t>
      </w:r>
    </w:p>
    <w:p w:rsidR="006E7776" w:rsidRPr="00614680" w:rsidRDefault="006E7776" w:rsidP="006E7776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14680">
        <w:rPr>
          <w:rFonts w:ascii="Times New Roman" w:eastAsia="Times New Roman" w:hAnsi="Times New Roman" w:cs="Times New Roman"/>
          <w:lang w:eastAsia="sk-SK"/>
        </w:rPr>
        <w:t>c</w:t>
      </w:r>
      <w:r w:rsidR="00F8326E">
        <w:rPr>
          <w:rFonts w:ascii="Times New Roman" w:eastAsia="Times New Roman" w:hAnsi="Times New Roman" w:cs="Times New Roman"/>
          <w:lang w:eastAsia="sk-SK"/>
        </w:rPr>
        <w:t>) kontajnery – 1100</w:t>
      </w:r>
      <w:r w:rsidRPr="00614680">
        <w:rPr>
          <w:rFonts w:ascii="Times New Roman" w:eastAsia="Times New Roman" w:hAnsi="Times New Roman" w:cs="Times New Roman"/>
          <w:lang w:eastAsia="sk-SK"/>
        </w:rPr>
        <w:t xml:space="preserve"> l</w:t>
      </w:r>
      <w:r w:rsidR="00614680" w:rsidRPr="00614680">
        <w:rPr>
          <w:rFonts w:ascii="Times New Roman" w:eastAsia="Times New Roman" w:hAnsi="Times New Roman" w:cs="Times New Roman"/>
          <w:lang w:eastAsia="sk-SK"/>
        </w:rPr>
        <w:t>,</w:t>
      </w:r>
    </w:p>
    <w:p w:rsidR="006E7776" w:rsidRPr="00614680" w:rsidRDefault="00F8326E" w:rsidP="006E7776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>d) veľkoobjemové kontajnery – 5000</w:t>
      </w:r>
      <w:r w:rsidR="006E7776" w:rsidRPr="00614680">
        <w:rPr>
          <w:rFonts w:ascii="Times New Roman" w:eastAsia="Times New Roman" w:hAnsi="Times New Roman" w:cs="Times New Roman"/>
          <w:lang w:eastAsia="sk-SK"/>
        </w:rPr>
        <w:t xml:space="preserve"> l</w:t>
      </w:r>
      <w:r w:rsidR="00614680" w:rsidRPr="00614680">
        <w:rPr>
          <w:rFonts w:ascii="Times New Roman" w:eastAsia="Times New Roman" w:hAnsi="Times New Roman" w:cs="Times New Roman"/>
          <w:lang w:eastAsia="sk-SK"/>
        </w:rPr>
        <w:t>.“</w:t>
      </w:r>
    </w:p>
    <w:p w:rsidR="00BA6686" w:rsidRPr="00614680" w:rsidRDefault="00BA6686" w:rsidP="00BA6686">
      <w:pPr>
        <w:pStyle w:val="Bezriadkovania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pStyle w:val="Bezriadkovania"/>
        <w:jc w:val="center"/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>II.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14680">
        <w:rPr>
          <w:rFonts w:ascii="Times New Roman" w:hAnsi="Times New Roman" w:cs="Times New Roman"/>
          <w:b/>
          <w:bCs/>
        </w:rPr>
        <w:t>Účinnosť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 xml:space="preserve">1. Toto všeobecne záväzné nariadenie bolo schválené dňa ...................  uznesením zastupiteľstva č. ........./......... a nadobúda účinnosť dňom </w:t>
      </w:r>
      <w:r w:rsidRPr="00614680">
        <w:rPr>
          <w:rFonts w:ascii="Times New Roman" w:hAnsi="Times New Roman" w:cs="Times New Roman"/>
          <w:b/>
          <w:u w:val="single"/>
        </w:rPr>
        <w:t>1. januára 2020</w:t>
      </w:r>
      <w:r w:rsidRPr="00614680">
        <w:rPr>
          <w:rFonts w:ascii="Times New Roman" w:hAnsi="Times New Roman" w:cs="Times New Roman"/>
        </w:rPr>
        <w:t>.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>2. Návrh Všeobecne záväzného naria</w:t>
      </w:r>
      <w:r w:rsidR="006B1BA5">
        <w:rPr>
          <w:rFonts w:ascii="Times New Roman" w:hAnsi="Times New Roman" w:cs="Times New Roman"/>
        </w:rPr>
        <w:t>denia obce Horné Strháre č. 5/2019</w:t>
      </w:r>
      <w:r w:rsidRPr="00614680">
        <w:rPr>
          <w:rFonts w:ascii="Times New Roman" w:hAnsi="Times New Roman" w:cs="Times New Roman"/>
        </w:rPr>
        <w:t xml:space="preserve"> bol zverejnený na úradnej tabuli obce Horné Strháre a na webovom sídle </w:t>
      </w:r>
      <w:r w:rsidR="006B1BA5">
        <w:rPr>
          <w:rFonts w:ascii="Times New Roman" w:hAnsi="Times New Roman" w:cs="Times New Roman"/>
        </w:rPr>
        <w:t>obce Horné Strháre od 13.11.2019  do 28.11.2019</w:t>
      </w:r>
      <w:r w:rsidRPr="00614680">
        <w:rPr>
          <w:rFonts w:ascii="Times New Roman" w:hAnsi="Times New Roman" w:cs="Times New Roman"/>
        </w:rPr>
        <w:t xml:space="preserve"> .</w:t>
      </w: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14680">
        <w:rPr>
          <w:rFonts w:ascii="Times New Roman" w:hAnsi="Times New Roman" w:cs="Times New Roman"/>
          <w:sz w:val="22"/>
          <w:szCs w:val="22"/>
        </w:rPr>
        <w:t>3. Úplné znenie VZN č</w:t>
      </w:r>
      <w:r w:rsidR="006E7776" w:rsidRPr="00614680">
        <w:rPr>
          <w:rFonts w:ascii="Times New Roman" w:hAnsi="Times New Roman" w:cs="Times New Roman"/>
          <w:sz w:val="22"/>
          <w:szCs w:val="22"/>
        </w:rPr>
        <w:t>.1</w:t>
      </w:r>
      <w:r w:rsidRPr="00614680">
        <w:rPr>
          <w:rFonts w:ascii="Times New Roman" w:hAnsi="Times New Roman" w:cs="Times New Roman"/>
          <w:sz w:val="22"/>
          <w:szCs w:val="22"/>
        </w:rPr>
        <w:t xml:space="preserve">/2016, </w:t>
      </w:r>
      <w:r w:rsidR="006E7776" w:rsidRPr="00614680">
        <w:rPr>
          <w:rFonts w:ascii="Times New Roman" w:hAnsi="Times New Roman" w:cs="Times New Roman"/>
          <w:b/>
          <w:bCs/>
          <w:sz w:val="22"/>
          <w:szCs w:val="22"/>
        </w:rPr>
        <w:t xml:space="preserve">o nakladaní s komunálnymi odpadmi a s drobnými stavebnými odpadmi na území obce Horné Strháre </w:t>
      </w:r>
      <w:r w:rsidRPr="00614680">
        <w:rPr>
          <w:rFonts w:ascii="Times New Roman" w:hAnsi="Times New Roman" w:cs="Times New Roman"/>
          <w:sz w:val="22"/>
          <w:szCs w:val="22"/>
        </w:rPr>
        <w:t xml:space="preserve">bude prístupné na obecnom úrade obce Horné Strháre a na webovom sídle obce Horné Strháre. </w:t>
      </w:r>
    </w:p>
    <w:p w:rsidR="00BA6686" w:rsidRPr="00614680" w:rsidRDefault="00BA6686" w:rsidP="00BA6686">
      <w:pPr>
        <w:tabs>
          <w:tab w:val="left" w:pos="5882"/>
        </w:tabs>
        <w:rPr>
          <w:rFonts w:ascii="Times New Roman" w:hAnsi="Times New Roman" w:cs="Times New Roman"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A6686" w:rsidRPr="00614680" w:rsidRDefault="00BA6686" w:rsidP="00BA66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 xml:space="preserve">                                                                                                            Obec Horné Strháre</w:t>
      </w:r>
    </w:p>
    <w:p w:rsidR="00BA6686" w:rsidRPr="00614680" w:rsidRDefault="00BA6686" w:rsidP="00BA6686">
      <w:pPr>
        <w:tabs>
          <w:tab w:val="left" w:pos="5882"/>
        </w:tabs>
        <w:rPr>
          <w:rFonts w:ascii="Times New Roman" w:hAnsi="Times New Roman" w:cs="Times New Roman"/>
        </w:rPr>
      </w:pPr>
      <w:r w:rsidRPr="00614680">
        <w:rPr>
          <w:rFonts w:ascii="Times New Roman" w:hAnsi="Times New Roman" w:cs="Times New Roman"/>
        </w:rPr>
        <w:t xml:space="preserve">                                                                                                         v zastúpení starostu obce</w:t>
      </w:r>
    </w:p>
    <w:p w:rsidR="00BA6686" w:rsidRPr="00614680" w:rsidRDefault="00BA6686" w:rsidP="00BA6686">
      <w:pPr>
        <w:tabs>
          <w:tab w:val="left" w:pos="5882"/>
        </w:tabs>
        <w:rPr>
          <w:rFonts w:ascii="Times New Roman" w:hAnsi="Times New Roman" w:cs="Times New Roman"/>
        </w:rPr>
      </w:pPr>
    </w:p>
    <w:p w:rsidR="002D7697" w:rsidRDefault="006B1BA5" w:rsidP="006B1BA5">
      <w:pPr>
        <w:tabs>
          <w:tab w:val="left" w:pos="5882"/>
        </w:tabs>
      </w:pPr>
      <w:r>
        <w:rPr>
          <w:rFonts w:ascii="Times New Roman" w:hAnsi="Times New Roman" w:cs="Times New Roman"/>
        </w:rPr>
        <w:t>Dátum vyvesenia nariadenia: 13.11.2019</w:t>
      </w:r>
      <w:r>
        <w:t xml:space="preserve"> </w:t>
      </w:r>
    </w:p>
    <w:sectPr w:rsidR="002D7697" w:rsidSect="002D7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AE2208"/>
    <w:multiLevelType w:val="hybridMultilevel"/>
    <w:tmpl w:val="B448BAEE"/>
    <w:lvl w:ilvl="0" w:tplc="74A0812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686"/>
    <w:rsid w:val="002D7697"/>
    <w:rsid w:val="00467B03"/>
    <w:rsid w:val="005B2217"/>
    <w:rsid w:val="00614680"/>
    <w:rsid w:val="00652F2F"/>
    <w:rsid w:val="006B1BA5"/>
    <w:rsid w:val="006E7776"/>
    <w:rsid w:val="00922B39"/>
    <w:rsid w:val="00BA6686"/>
    <w:rsid w:val="00F8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675E2E-8C7A-47CA-8D36-90F23462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A668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A6686"/>
    <w:pPr>
      <w:spacing w:after="0" w:line="240" w:lineRule="auto"/>
    </w:pPr>
  </w:style>
  <w:style w:type="paragraph" w:customStyle="1" w:styleId="Default">
    <w:name w:val="Default"/>
    <w:rsid w:val="00BA66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6E77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KUREC Richard</cp:lastModifiedBy>
  <cp:revision>2</cp:revision>
  <dcterms:created xsi:type="dcterms:W3CDTF">2021-03-01T13:28:00Z</dcterms:created>
  <dcterms:modified xsi:type="dcterms:W3CDTF">2021-03-01T13:28:00Z</dcterms:modified>
</cp:coreProperties>
</file>