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BD" w:rsidRDefault="000603BD" w:rsidP="000603BD">
      <w:pPr>
        <w:pStyle w:val="Default"/>
      </w:pPr>
      <w:bookmarkStart w:id="0" w:name="_GoBack"/>
      <w:bookmarkEnd w:id="0"/>
    </w:p>
    <w:p w:rsidR="000603BD" w:rsidRDefault="000603BD" w:rsidP="000603B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Voľby do orgánov samosprávy obcí</w:t>
      </w: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</w:p>
    <w:p w:rsidR="000603BD" w:rsidRDefault="000603BD" w:rsidP="000603B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Informácia </w:t>
      </w:r>
    </w:p>
    <w:p w:rsidR="000603BD" w:rsidRDefault="000603BD" w:rsidP="000603B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 podmienkach práva voliť a práva byť volený</w:t>
      </w:r>
    </w:p>
    <w:p w:rsidR="000603BD" w:rsidRDefault="000603BD" w:rsidP="000603BD">
      <w:pPr>
        <w:pStyle w:val="Default"/>
        <w:jc w:val="center"/>
        <w:rPr>
          <w:b/>
          <w:bCs/>
          <w:sz w:val="36"/>
          <w:szCs w:val="36"/>
        </w:rPr>
      </w:pPr>
    </w:p>
    <w:p w:rsidR="000603BD" w:rsidRDefault="000603BD" w:rsidP="000603BD">
      <w:pPr>
        <w:pStyle w:val="Default"/>
        <w:jc w:val="center"/>
        <w:rPr>
          <w:sz w:val="36"/>
          <w:szCs w:val="36"/>
        </w:rPr>
      </w:pPr>
    </w:p>
    <w:p w:rsidR="000603BD" w:rsidRDefault="000603BD" w:rsidP="000603BD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Voľby do orgánov samosprávy obcí sa konajú </w:t>
      </w:r>
    </w:p>
    <w:p w:rsidR="000603BD" w:rsidRDefault="000603BD" w:rsidP="000603BD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v sobotu 29. októbra 2022 od 7:00 do 20:00 h</w:t>
      </w:r>
      <w:r>
        <w:rPr>
          <w:sz w:val="32"/>
          <w:szCs w:val="32"/>
        </w:rPr>
        <w:t xml:space="preserve">. </w:t>
      </w:r>
    </w:p>
    <w:p w:rsidR="000603BD" w:rsidRDefault="000603BD" w:rsidP="000603BD">
      <w:pPr>
        <w:pStyle w:val="Default"/>
        <w:rPr>
          <w:sz w:val="32"/>
          <w:szCs w:val="32"/>
        </w:rPr>
      </w:pPr>
    </w:p>
    <w:p w:rsidR="000603BD" w:rsidRDefault="000603BD" w:rsidP="000603BD">
      <w:pPr>
        <w:pStyle w:val="Default"/>
        <w:rPr>
          <w:sz w:val="32"/>
          <w:szCs w:val="32"/>
        </w:rPr>
      </w:pP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Právo voliť</w:t>
      </w: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do orgánov samosprávy obcí</w:t>
      </w: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</w:p>
    <w:p w:rsidR="000603BD" w:rsidRDefault="000603BD" w:rsidP="000603BD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Právo voliť do orgánov samosprávy obcí má občan Slovenskej republiky a cudzinec, ktorý má trvalý pobyt v obci (ďalej len „obyvateľ obce“) a najneskôr v deň konania volieb dovŕši 18 rokov veku. </w:t>
      </w:r>
    </w:p>
    <w:p w:rsidR="000603BD" w:rsidRDefault="000603BD" w:rsidP="000603BD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Prekážkou práva voliť je zákonom ustanovené obmedzenie osobnej slobody z dôvodov ochrany verejného zdravia, ak osobitný zákon v čase pandémie neustanoví inak. </w:t>
      </w:r>
    </w:p>
    <w:p w:rsidR="000603BD" w:rsidRDefault="000603BD" w:rsidP="000603BD">
      <w:pPr>
        <w:pStyle w:val="Default"/>
        <w:rPr>
          <w:sz w:val="30"/>
          <w:szCs w:val="30"/>
        </w:rPr>
      </w:pPr>
    </w:p>
    <w:p w:rsidR="000603BD" w:rsidRDefault="000603BD" w:rsidP="000603BD">
      <w:pPr>
        <w:pStyle w:val="Default"/>
        <w:rPr>
          <w:sz w:val="30"/>
          <w:szCs w:val="30"/>
        </w:rPr>
      </w:pP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Právo byť volený</w:t>
      </w: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do orgánov samosprávy obcí</w:t>
      </w: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</w:p>
    <w:p w:rsidR="000603BD" w:rsidRDefault="000603BD" w:rsidP="000603BD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Za poslanca obecného (mestského) zastupiteľstva, v hlavnom meste Slovenskej republiky Bratislave a v meste Košice aj miestneho zastupiteľstva, môže byť zvolený obyvateľ obce, ktorý má trvalý pobyt v obci, v ktorej kandiduje a najneskôr v deň konania volieb dovŕši 18 rokov veku. </w:t>
      </w:r>
    </w:p>
    <w:p w:rsidR="000603BD" w:rsidRDefault="000603BD" w:rsidP="000603BD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Za starostu obce, primátora mesta, starostu mestskej časti môže byť zvolený obyvateľ obce, ktorý má trvalý pobyt v obci a najneskôr v deň konania volieb dovŕši 25 rokov veku.  </w:t>
      </w:r>
    </w:p>
    <w:p w:rsidR="000603BD" w:rsidRDefault="000603BD" w:rsidP="000603BD">
      <w:pPr>
        <w:pStyle w:val="Default"/>
        <w:rPr>
          <w:sz w:val="30"/>
          <w:szCs w:val="30"/>
        </w:rPr>
      </w:pPr>
    </w:p>
    <w:p w:rsidR="000603BD" w:rsidRDefault="000603BD" w:rsidP="000603BD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    Prekážkou práva byť volený je </w:t>
      </w:r>
    </w:p>
    <w:p w:rsidR="000603BD" w:rsidRDefault="000603BD" w:rsidP="000603BD">
      <w:pPr>
        <w:pStyle w:val="Default"/>
        <w:spacing w:after="62"/>
        <w:rPr>
          <w:sz w:val="30"/>
          <w:szCs w:val="30"/>
        </w:rPr>
      </w:pPr>
      <w:r>
        <w:rPr>
          <w:sz w:val="30"/>
          <w:szCs w:val="30"/>
        </w:rPr>
        <w:t xml:space="preserve"> výkon trestu odňatia slobody, </w:t>
      </w:r>
    </w:p>
    <w:p w:rsidR="000603BD" w:rsidRDefault="000603BD" w:rsidP="000603BD">
      <w:pPr>
        <w:pStyle w:val="Default"/>
        <w:spacing w:after="62"/>
        <w:rPr>
          <w:sz w:val="30"/>
          <w:szCs w:val="30"/>
        </w:rPr>
      </w:pPr>
      <w:r>
        <w:rPr>
          <w:sz w:val="30"/>
          <w:szCs w:val="30"/>
        </w:rPr>
        <w:t xml:space="preserve"> právoplatné odsúdenie za úmyselný trestný čin, ak odsúdenie nebolo zahladené, </w:t>
      </w:r>
    </w:p>
    <w:p w:rsidR="000603BD" w:rsidRDefault="000603BD" w:rsidP="000603BD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 pozbavenie spôsobilosti na právne úkony </w:t>
      </w:r>
    </w:p>
    <w:p w:rsidR="00183586" w:rsidRDefault="00183586"/>
    <w:sectPr w:rsidR="00183586" w:rsidSect="007106CC">
      <w:pgSz w:w="11906" w:h="17338"/>
      <w:pgMar w:top="1810" w:right="684" w:bottom="1417" w:left="79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BD"/>
    <w:rsid w:val="000603BD"/>
    <w:rsid w:val="00183586"/>
    <w:rsid w:val="00597CC2"/>
    <w:rsid w:val="0092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57004-41A4-4E42-936C-386769D8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0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Herédyová</dc:creator>
  <cp:keywords/>
  <dc:description/>
  <cp:lastModifiedBy>KUREC Richard</cp:lastModifiedBy>
  <cp:revision>2</cp:revision>
  <dcterms:created xsi:type="dcterms:W3CDTF">2022-07-20T05:34:00Z</dcterms:created>
  <dcterms:modified xsi:type="dcterms:W3CDTF">2022-07-20T05:34:00Z</dcterms:modified>
</cp:coreProperties>
</file>